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A725" w14:textId="7548FB8D" w:rsidR="00496DE0" w:rsidRDefault="002A0D53" w:rsidP="001917C5">
      <w:pPr>
        <w:spacing w:after="0" w:line="360" w:lineRule="auto"/>
        <w:jc w:val="right"/>
        <w:rPr>
          <w:rFonts w:cs="Arial"/>
        </w:rPr>
      </w:pPr>
      <w:r>
        <w:rPr>
          <w:rFonts w:cs="Arial"/>
        </w:rPr>
        <w:br/>
      </w:r>
      <w:r>
        <w:rPr>
          <w:rFonts w:cs="Arial"/>
        </w:rPr>
        <w:br/>
      </w:r>
      <w:r w:rsidR="00610CA9">
        <w:rPr>
          <w:rFonts w:cs="Arial"/>
        </w:rPr>
        <w:t>Kraków</w:t>
      </w:r>
      <w:r w:rsidR="000D5FD2">
        <w:rPr>
          <w:rFonts w:cs="Arial"/>
        </w:rPr>
        <w:t>,</w:t>
      </w:r>
      <w:r w:rsidR="00A522E8">
        <w:rPr>
          <w:rFonts w:cs="Arial"/>
        </w:rPr>
        <w:t xml:space="preserve"> </w:t>
      </w:r>
      <w:r w:rsidR="00610CA9">
        <w:rPr>
          <w:rFonts w:cs="Arial"/>
        </w:rPr>
        <w:t>17</w:t>
      </w:r>
      <w:r w:rsidR="00CF2FA9">
        <w:rPr>
          <w:rFonts w:cs="Arial"/>
        </w:rPr>
        <w:t xml:space="preserve"> </w:t>
      </w:r>
      <w:r w:rsidR="001315AA">
        <w:rPr>
          <w:rFonts w:cs="Arial"/>
        </w:rPr>
        <w:t>października</w:t>
      </w:r>
      <w:r w:rsidR="0042446C">
        <w:rPr>
          <w:rFonts w:cs="Arial"/>
        </w:rPr>
        <w:t xml:space="preserve"> </w:t>
      </w:r>
      <w:r w:rsidR="00E25C9A">
        <w:rPr>
          <w:rFonts w:cs="Arial"/>
        </w:rPr>
        <w:t>202</w:t>
      </w:r>
      <w:r w:rsidR="00A522E8">
        <w:rPr>
          <w:rFonts w:cs="Arial"/>
        </w:rPr>
        <w:t>6</w:t>
      </w:r>
      <w:r w:rsidR="009D1AEB" w:rsidRPr="003D74BF">
        <w:rPr>
          <w:rFonts w:cs="Arial"/>
        </w:rPr>
        <w:t xml:space="preserve"> r.</w:t>
      </w:r>
    </w:p>
    <w:p w14:paraId="59A34BC1" w14:textId="77777777" w:rsidR="00496DE0" w:rsidRPr="00045ABE" w:rsidRDefault="00496DE0" w:rsidP="001917C5">
      <w:pPr>
        <w:spacing w:after="0" w:line="360" w:lineRule="auto"/>
        <w:rPr>
          <w:rFonts w:cs="Arial"/>
        </w:rPr>
      </w:pPr>
    </w:p>
    <w:p w14:paraId="462E2FD2" w14:textId="5EB99AB4" w:rsidR="007A09EF" w:rsidRPr="007C3224" w:rsidRDefault="00610CA9" w:rsidP="001917C5">
      <w:pPr>
        <w:pStyle w:val="Nagwek1"/>
        <w:spacing w:before="100" w:beforeAutospacing="1" w:after="100" w:afterAutospacing="1" w:line="360" w:lineRule="auto"/>
        <w:rPr>
          <w:szCs w:val="24"/>
        </w:rPr>
      </w:pPr>
      <w:r>
        <w:rPr>
          <w:szCs w:val="24"/>
        </w:rPr>
        <w:t>Podłęże-Piekiełko</w:t>
      </w:r>
      <w:r w:rsidR="001315AA">
        <w:rPr>
          <w:szCs w:val="24"/>
        </w:rPr>
        <w:t xml:space="preserve">: </w:t>
      </w:r>
      <w:r w:rsidR="0061348D">
        <w:rPr>
          <w:szCs w:val="24"/>
        </w:rPr>
        <w:t>czas na najdłuższy tunel</w:t>
      </w:r>
      <w:r>
        <w:rPr>
          <w:szCs w:val="24"/>
        </w:rPr>
        <w:t>!</w:t>
      </w:r>
    </w:p>
    <w:p w14:paraId="16906E5A" w14:textId="373ADF70" w:rsidR="007A09EF" w:rsidRPr="002B2BA2" w:rsidRDefault="0073614A" w:rsidP="001917C5">
      <w:pPr>
        <w:spacing w:before="120" w:after="120" w:line="360" w:lineRule="auto"/>
        <w:rPr>
          <w:rFonts w:eastAsia="Calibri" w:cs="Arial"/>
          <w:b/>
        </w:rPr>
      </w:pPr>
      <w:r>
        <w:rPr>
          <w:rFonts w:eastAsia="Calibri" w:cs="Arial"/>
          <w:b/>
        </w:rPr>
        <w:t xml:space="preserve">Tarcza TBM Kinga rozpoczęła drążenie tunelu ewakuacyjnego, który będzie towarzyszyć </w:t>
      </w:r>
      <w:r w:rsidR="004F6DE3">
        <w:rPr>
          <w:rFonts w:eastAsia="Calibri" w:cs="Arial"/>
          <w:b/>
        </w:rPr>
        <w:t>tunelowi dla pociągów na odcinku Szczyrzyc</w:t>
      </w:r>
      <w:r w:rsidR="00A30CD4">
        <w:rPr>
          <w:rFonts w:eastAsia="Calibri" w:cs="Arial"/>
          <w:b/>
        </w:rPr>
        <w:t xml:space="preserve">-Tymbark. Będą to dwie najdłuższe podziemne budowle, które powstaną na potrzeby projektu „Podłęże-Piekiełko”. </w:t>
      </w:r>
      <w:r w:rsidR="00304C4C">
        <w:rPr>
          <w:rFonts w:eastAsia="Calibri" w:cs="Arial"/>
          <w:b/>
        </w:rPr>
        <w:t xml:space="preserve">Postępy największej inwestycji Polskich Linii Kolejowych w kraju </w:t>
      </w:r>
      <w:r w:rsidR="003B56F6">
        <w:rPr>
          <w:rFonts w:eastAsia="Calibri" w:cs="Arial"/>
          <w:b/>
        </w:rPr>
        <w:t>widać w wielu miejscach na mapie Małopolski</w:t>
      </w:r>
      <w:r w:rsidR="00082212">
        <w:rPr>
          <w:rFonts w:eastAsia="Calibri" w:cs="Arial"/>
          <w:b/>
        </w:rPr>
        <w:t>.</w:t>
      </w:r>
      <w:r w:rsidR="003B56F6">
        <w:rPr>
          <w:rFonts w:eastAsia="Calibri" w:cs="Arial"/>
          <w:b/>
        </w:rPr>
        <w:t xml:space="preserve"> Nowe tory zapewnią </w:t>
      </w:r>
      <w:r w:rsidR="00522691">
        <w:rPr>
          <w:rFonts w:eastAsia="Calibri" w:cs="Arial"/>
          <w:b/>
        </w:rPr>
        <w:t xml:space="preserve">bezkonkurencyjne czasowo połączenie </w:t>
      </w:r>
      <w:r w:rsidR="006C44C9">
        <w:rPr>
          <w:rFonts w:eastAsia="Calibri" w:cs="Arial"/>
          <w:b/>
        </w:rPr>
        <w:t xml:space="preserve">kolejowe pomiędzy Nowym Sączem </w:t>
      </w:r>
      <w:r w:rsidR="007D1C05">
        <w:rPr>
          <w:rFonts w:eastAsia="Calibri" w:cs="Arial"/>
          <w:b/>
        </w:rPr>
        <w:t xml:space="preserve">i Zakopanem a Krakowem i </w:t>
      </w:r>
      <w:r w:rsidR="00FE2E6E">
        <w:rPr>
          <w:rFonts w:eastAsia="Calibri" w:cs="Arial"/>
          <w:b/>
        </w:rPr>
        <w:t xml:space="preserve">innymi częściami </w:t>
      </w:r>
      <w:r w:rsidR="007D1C05">
        <w:rPr>
          <w:rFonts w:eastAsia="Calibri" w:cs="Arial"/>
          <w:b/>
        </w:rPr>
        <w:t>Polski.</w:t>
      </w:r>
      <w:r w:rsidR="006C44C9">
        <w:rPr>
          <w:rFonts w:eastAsia="Calibri" w:cs="Arial"/>
          <w:b/>
        </w:rPr>
        <w:t xml:space="preserve"> </w:t>
      </w:r>
    </w:p>
    <w:p w14:paraId="11F816E8" w14:textId="3C330D8A" w:rsidR="00C94D55" w:rsidRPr="00C94D55" w:rsidRDefault="006329FF" w:rsidP="001917C5">
      <w:pPr>
        <w:spacing w:after="0" w:line="360" w:lineRule="auto"/>
        <w:rPr>
          <w:rFonts w:cs="Arial"/>
          <w:color w:val="FF0000"/>
        </w:rPr>
      </w:pPr>
      <w:r w:rsidRPr="67B2BE29">
        <w:rPr>
          <w:rFonts w:cs="Arial"/>
        </w:rPr>
        <w:t xml:space="preserve">Specjalistyczna tunelownica </w:t>
      </w:r>
      <w:r w:rsidR="007C4B83" w:rsidRPr="67B2BE29">
        <w:rPr>
          <w:rFonts w:cs="Arial"/>
        </w:rPr>
        <w:t xml:space="preserve">ma wydrążyć </w:t>
      </w:r>
      <w:r w:rsidRPr="67B2BE29">
        <w:rPr>
          <w:rFonts w:cs="Arial"/>
        </w:rPr>
        <w:t xml:space="preserve">obiekt o długości </w:t>
      </w:r>
      <w:r w:rsidR="003268B1" w:rsidRPr="67B2BE29">
        <w:rPr>
          <w:rFonts w:cs="Arial"/>
        </w:rPr>
        <w:t>3875 metrów</w:t>
      </w:r>
      <w:r w:rsidR="00455EBB" w:rsidRPr="67B2BE29">
        <w:rPr>
          <w:rFonts w:cs="Arial"/>
        </w:rPr>
        <w:t xml:space="preserve"> – będzie to najdłuż</w:t>
      </w:r>
      <w:r w:rsidR="00342257" w:rsidRPr="67B2BE29">
        <w:rPr>
          <w:rFonts w:cs="Arial"/>
        </w:rPr>
        <w:t xml:space="preserve">szy tunel </w:t>
      </w:r>
      <w:r w:rsidR="000740A2" w:rsidRPr="67B2BE29">
        <w:rPr>
          <w:rFonts w:cs="Arial"/>
        </w:rPr>
        <w:t>budowany na potrzeby tego projektu</w:t>
      </w:r>
      <w:r w:rsidR="003268B1" w:rsidRPr="67B2BE29">
        <w:rPr>
          <w:rFonts w:cs="Arial"/>
        </w:rPr>
        <w:t xml:space="preserve">. </w:t>
      </w:r>
      <w:r w:rsidR="00FB7D06" w:rsidRPr="67B2BE29">
        <w:rPr>
          <w:rFonts w:cs="Arial"/>
        </w:rPr>
        <w:t>To nie pierwsze zadani</w:t>
      </w:r>
      <w:r w:rsidR="000740A2" w:rsidRPr="67B2BE29">
        <w:rPr>
          <w:rFonts w:cs="Arial"/>
        </w:rPr>
        <w:t>e</w:t>
      </w:r>
      <w:r w:rsidR="00FB7D06" w:rsidRPr="67B2BE29">
        <w:rPr>
          <w:rFonts w:cs="Arial"/>
        </w:rPr>
        <w:t xml:space="preserve">, które wykonuje tarcza TBM Kinga </w:t>
      </w:r>
      <w:r w:rsidR="000740A2" w:rsidRPr="67B2BE29">
        <w:rPr>
          <w:rFonts w:cs="Arial"/>
        </w:rPr>
        <w:t>w ramach</w:t>
      </w:r>
      <w:r w:rsidR="00FB7D06" w:rsidRPr="67B2BE29">
        <w:rPr>
          <w:rFonts w:cs="Arial"/>
        </w:rPr>
        <w:t xml:space="preserve"> inwestycji „Podłęże-Piekiełko”. W kwietniu zakończyła </w:t>
      </w:r>
      <w:r w:rsidR="00A94B09" w:rsidRPr="67B2BE29">
        <w:rPr>
          <w:rFonts w:cs="Arial"/>
        </w:rPr>
        <w:t xml:space="preserve">budowę jednego z tuneli pod Pisarzową, krótszego o ok. 100 metrów. </w:t>
      </w:r>
      <w:r w:rsidR="003F417D" w:rsidRPr="67B2BE29">
        <w:rPr>
          <w:rFonts w:cs="Arial"/>
        </w:rPr>
        <w:t>Po szczegółowym serwisie i demontażu maszyna została przewieziona do Wilkowisk</w:t>
      </w:r>
      <w:r w:rsidR="00BE3930" w:rsidRPr="67B2BE29">
        <w:rPr>
          <w:rFonts w:cs="Arial"/>
        </w:rPr>
        <w:t xml:space="preserve">, gdzie wykonawcy </w:t>
      </w:r>
      <w:r w:rsidR="00212492" w:rsidRPr="67B2BE29">
        <w:rPr>
          <w:rFonts w:cs="Arial"/>
        </w:rPr>
        <w:t xml:space="preserve">właśnie </w:t>
      </w:r>
      <w:r w:rsidR="00BE3930" w:rsidRPr="67B2BE29">
        <w:rPr>
          <w:rFonts w:cs="Arial"/>
        </w:rPr>
        <w:t xml:space="preserve">zakończyli próby rozruchowe i </w:t>
      </w:r>
      <w:r w:rsidR="00381F52" w:rsidRPr="67B2BE29">
        <w:rPr>
          <w:rFonts w:cs="Arial"/>
        </w:rPr>
        <w:t>rozpoczęli budowę tunelu.</w:t>
      </w:r>
      <w:r w:rsidR="000740A2" w:rsidRPr="67B2BE29">
        <w:rPr>
          <w:rFonts w:cs="Arial"/>
        </w:rPr>
        <w:t xml:space="preserve"> </w:t>
      </w:r>
      <w:r w:rsidR="00381F52" w:rsidRPr="67B2BE29">
        <w:rPr>
          <w:rFonts w:cs="Arial"/>
        </w:rPr>
        <w:t>Tarcza będzie codziennie pokonywać do kilkudziesięciu metró</w:t>
      </w:r>
      <w:r w:rsidR="005A1803" w:rsidRPr="67B2BE29">
        <w:rPr>
          <w:rFonts w:cs="Arial"/>
        </w:rPr>
        <w:t>w</w:t>
      </w:r>
      <w:r w:rsidR="00B953F9" w:rsidRPr="67B2BE29">
        <w:rPr>
          <w:rFonts w:cs="Arial"/>
        </w:rPr>
        <w:t>,</w:t>
      </w:r>
      <w:r w:rsidR="005A1803" w:rsidRPr="67B2BE29">
        <w:rPr>
          <w:rFonts w:cs="Arial"/>
        </w:rPr>
        <w:t xml:space="preserve"> skrawając materiał</w:t>
      </w:r>
      <w:r w:rsidR="007F6E45" w:rsidRPr="67B2BE29">
        <w:rPr>
          <w:rFonts w:cs="Arial"/>
        </w:rPr>
        <w:t xml:space="preserve"> i jednocześnie montując ściany tunelu złożone z przygotowywanych wcześniej betonowyc</w:t>
      </w:r>
      <w:r w:rsidR="00A54148" w:rsidRPr="67B2BE29">
        <w:rPr>
          <w:rFonts w:cs="Arial"/>
        </w:rPr>
        <w:t>h</w:t>
      </w:r>
      <w:r w:rsidR="007F6E45" w:rsidRPr="67B2BE29">
        <w:rPr>
          <w:rFonts w:cs="Arial"/>
        </w:rPr>
        <w:t xml:space="preserve"> tubingów. Po drugiej stronie </w:t>
      </w:r>
      <w:r w:rsidR="003675C0" w:rsidRPr="67B2BE29">
        <w:rPr>
          <w:rFonts w:cs="Arial"/>
        </w:rPr>
        <w:t>z</w:t>
      </w:r>
      <w:r w:rsidR="00A54148" w:rsidRPr="67B2BE29">
        <w:rPr>
          <w:rFonts w:cs="Arial"/>
        </w:rPr>
        <w:t>am</w:t>
      </w:r>
      <w:r w:rsidR="003675C0" w:rsidRPr="67B2BE29">
        <w:rPr>
          <w:rFonts w:cs="Arial"/>
        </w:rPr>
        <w:t>e</w:t>
      </w:r>
      <w:r w:rsidR="00A54148" w:rsidRPr="67B2BE29">
        <w:rPr>
          <w:rFonts w:cs="Arial"/>
        </w:rPr>
        <w:t>l</w:t>
      </w:r>
      <w:r w:rsidR="003675C0" w:rsidRPr="67B2BE29">
        <w:rPr>
          <w:rFonts w:cs="Arial"/>
        </w:rPr>
        <w:t xml:space="preserve">duje się </w:t>
      </w:r>
      <w:r w:rsidR="00A54148" w:rsidRPr="67B2BE29">
        <w:rPr>
          <w:rFonts w:cs="Arial"/>
        </w:rPr>
        <w:t>w przyszłym roku.</w:t>
      </w:r>
      <w:r w:rsidR="00E03E05" w:rsidRPr="67B2BE29">
        <w:rPr>
          <w:rFonts w:cs="Arial"/>
        </w:rPr>
        <w:t xml:space="preserve"> </w:t>
      </w:r>
      <w:r>
        <w:br/>
      </w:r>
      <w:r>
        <w:br/>
      </w:r>
      <w:r w:rsidR="00202F16" w:rsidRPr="67B2BE29">
        <w:rPr>
          <w:rFonts w:cs="Arial"/>
        </w:rPr>
        <w:t xml:space="preserve">Równolegle wykonawcy przygotowują do pracy większą maszynę – Jadwigę, której </w:t>
      </w:r>
      <w:r w:rsidR="00D13526" w:rsidRPr="67B2BE29">
        <w:rPr>
          <w:rFonts w:cs="Arial"/>
        </w:rPr>
        <w:t xml:space="preserve">zadaniem będzie budowa tuneli dla pociągów. </w:t>
      </w:r>
      <w:r w:rsidR="00A84D67" w:rsidRPr="67B2BE29">
        <w:rPr>
          <w:rFonts w:cs="Arial"/>
        </w:rPr>
        <w:t>W tym przypadku drążenie rozpocznie się w grudniu</w:t>
      </w:r>
      <w:r w:rsidR="003E77F6" w:rsidRPr="67B2BE29">
        <w:rPr>
          <w:rFonts w:cs="Arial"/>
        </w:rPr>
        <w:t xml:space="preserve"> w innym miejscu. </w:t>
      </w:r>
      <w:r w:rsidR="002143EF" w:rsidRPr="67B2BE29">
        <w:rPr>
          <w:rFonts w:cs="Arial"/>
        </w:rPr>
        <w:t xml:space="preserve">Ułatwi to logistykę i organizację ogromnego placu budowy. </w:t>
      </w:r>
      <w:r w:rsidR="001F4F02" w:rsidRPr="67B2BE29">
        <w:rPr>
          <w:rFonts w:cs="Arial"/>
        </w:rPr>
        <w:t xml:space="preserve">Tory na realizowanym </w:t>
      </w:r>
      <w:r w:rsidR="00144C9F" w:rsidRPr="67B2BE29">
        <w:rPr>
          <w:rFonts w:cs="Arial"/>
        </w:rPr>
        <w:t xml:space="preserve">przez konsorcjum </w:t>
      </w:r>
      <w:r w:rsidR="009B45D2" w:rsidRPr="67B2BE29">
        <w:rPr>
          <w:rFonts w:cs="Arial"/>
        </w:rPr>
        <w:t xml:space="preserve">Budimex SA </w:t>
      </w:r>
      <w:r w:rsidR="00EA77C0" w:rsidRPr="67B2BE29">
        <w:rPr>
          <w:rFonts w:cs="Arial"/>
        </w:rPr>
        <w:t>–</w:t>
      </w:r>
      <w:r w:rsidR="009B45D2" w:rsidRPr="67B2BE29">
        <w:rPr>
          <w:rFonts w:cs="Arial"/>
        </w:rPr>
        <w:t xml:space="preserve"> Gülermak SA o</w:t>
      </w:r>
      <w:r w:rsidR="002143EF" w:rsidRPr="67B2BE29">
        <w:rPr>
          <w:rFonts w:cs="Arial"/>
        </w:rPr>
        <w:t>dcin</w:t>
      </w:r>
      <w:r w:rsidR="001F4F02" w:rsidRPr="67B2BE29">
        <w:rPr>
          <w:rFonts w:cs="Arial"/>
        </w:rPr>
        <w:t>ku</w:t>
      </w:r>
      <w:r w:rsidR="002143EF" w:rsidRPr="67B2BE29">
        <w:rPr>
          <w:rFonts w:cs="Arial"/>
        </w:rPr>
        <w:t xml:space="preserve"> Szczyrzyc-Tymbark</w:t>
      </w:r>
      <w:r w:rsidR="001F4F02" w:rsidRPr="67B2BE29">
        <w:rPr>
          <w:rFonts w:cs="Arial"/>
        </w:rPr>
        <w:t xml:space="preserve"> zaprojektowano w większości</w:t>
      </w:r>
      <w:r w:rsidR="002143EF" w:rsidRPr="67B2BE29">
        <w:rPr>
          <w:rFonts w:cs="Arial"/>
        </w:rPr>
        <w:t xml:space="preserve"> </w:t>
      </w:r>
      <w:r w:rsidR="001F4F02" w:rsidRPr="67B2BE29">
        <w:rPr>
          <w:rFonts w:cs="Arial"/>
        </w:rPr>
        <w:t>pod ziemią. Niemal dwie</w:t>
      </w:r>
      <w:r w:rsidR="00DD3198" w:rsidRPr="67B2BE29">
        <w:rPr>
          <w:rFonts w:cs="Arial"/>
        </w:rPr>
        <w:t xml:space="preserve"> trzecie długości trasy znajdzie się pod </w:t>
      </w:r>
      <w:r w:rsidR="00951D37" w:rsidRPr="67B2BE29">
        <w:rPr>
          <w:rFonts w:cs="Arial"/>
        </w:rPr>
        <w:t>wzniesieniami</w:t>
      </w:r>
      <w:r w:rsidR="00DD3198" w:rsidRPr="67B2BE29">
        <w:rPr>
          <w:rFonts w:cs="Arial"/>
        </w:rPr>
        <w:t xml:space="preserve">. Docelowo pociągi poruszać się będą dwoma tunelami o długości </w:t>
      </w:r>
      <w:r w:rsidR="00481A28" w:rsidRPr="67B2BE29">
        <w:rPr>
          <w:rFonts w:cs="Arial"/>
        </w:rPr>
        <w:t>3817 i 1090 metrów, a w dolinie pomiędzy nimi powstanie nowy przystanek</w:t>
      </w:r>
      <w:r w:rsidR="00B1783E" w:rsidRPr="67B2BE29">
        <w:rPr>
          <w:rFonts w:cs="Arial"/>
        </w:rPr>
        <w:t xml:space="preserve"> kolejowy – Stróża k. Dobrej.</w:t>
      </w:r>
      <w:r>
        <w:br/>
      </w:r>
      <w:r>
        <w:br/>
      </w:r>
      <w:r w:rsidR="003C6776" w:rsidRPr="67B2BE29">
        <w:rPr>
          <w:rFonts w:cs="Arial"/>
          <w:b/>
          <w:bCs/>
        </w:rPr>
        <w:t>-</w:t>
      </w:r>
      <w:r w:rsidR="00FC6413" w:rsidRPr="67B2BE29">
        <w:rPr>
          <w:rFonts w:cs="Arial"/>
          <w:b/>
          <w:bCs/>
          <w:i/>
          <w:iCs/>
        </w:rPr>
        <w:t xml:space="preserve"> </w:t>
      </w:r>
      <w:r w:rsidR="00C015C1" w:rsidRPr="67B2BE29">
        <w:rPr>
          <w:rFonts w:cs="Arial"/>
          <w:b/>
          <w:bCs/>
          <w:i/>
          <w:iCs/>
        </w:rPr>
        <w:t xml:space="preserve">Skalę zmian na polskiej kolei jak w soczewce widać </w:t>
      </w:r>
      <w:r w:rsidR="00090172" w:rsidRPr="67B2BE29">
        <w:rPr>
          <w:rFonts w:cs="Arial"/>
          <w:b/>
          <w:bCs/>
          <w:i/>
          <w:iCs/>
        </w:rPr>
        <w:t xml:space="preserve">na tej inwestycji. „Podłęże-Piekiełko” to nie tylko nowe tory, stacje i </w:t>
      </w:r>
      <w:r w:rsidR="00341983" w:rsidRPr="67B2BE29">
        <w:rPr>
          <w:rFonts w:cs="Arial"/>
          <w:b/>
          <w:bCs/>
          <w:i/>
          <w:iCs/>
        </w:rPr>
        <w:t>przystanki,</w:t>
      </w:r>
      <w:r w:rsidR="00090172" w:rsidRPr="67B2BE29">
        <w:rPr>
          <w:rFonts w:cs="Arial"/>
          <w:b/>
          <w:bCs/>
          <w:i/>
          <w:iCs/>
        </w:rPr>
        <w:t xml:space="preserve"> ale przede wszystkim</w:t>
      </w:r>
      <w:r w:rsidR="005B26F4" w:rsidRPr="67B2BE29">
        <w:rPr>
          <w:rFonts w:cs="Arial"/>
          <w:b/>
          <w:bCs/>
          <w:i/>
          <w:iCs/>
        </w:rPr>
        <w:t xml:space="preserve"> spektakularne budowle, tunele i estakady. Obiekt</w:t>
      </w:r>
      <w:r w:rsidR="009B4E9E" w:rsidRPr="67B2BE29">
        <w:rPr>
          <w:rFonts w:cs="Arial"/>
          <w:b/>
          <w:bCs/>
          <w:i/>
          <w:iCs/>
        </w:rPr>
        <w:t>y, które</w:t>
      </w:r>
      <w:r w:rsidR="005B26F4" w:rsidRPr="67B2BE29">
        <w:rPr>
          <w:rFonts w:cs="Arial"/>
          <w:b/>
          <w:bCs/>
          <w:i/>
          <w:iCs/>
        </w:rPr>
        <w:t xml:space="preserve"> polscy kolejarz</w:t>
      </w:r>
      <w:r w:rsidR="009D1CB3" w:rsidRPr="67B2BE29">
        <w:rPr>
          <w:rFonts w:cs="Arial"/>
          <w:b/>
          <w:bCs/>
          <w:i/>
          <w:iCs/>
        </w:rPr>
        <w:t>e wcześniej podpatrywali u europejskich sąsiadów</w:t>
      </w:r>
      <w:r w:rsidR="009B4E9E" w:rsidRPr="67B2BE29">
        <w:rPr>
          <w:rFonts w:cs="Arial"/>
          <w:b/>
          <w:bCs/>
          <w:i/>
          <w:iCs/>
        </w:rPr>
        <w:t xml:space="preserve">, dziś powstają </w:t>
      </w:r>
      <w:r w:rsidR="00ED662A" w:rsidRPr="67B2BE29">
        <w:rPr>
          <w:rFonts w:cs="Arial"/>
          <w:b/>
          <w:bCs/>
          <w:i/>
          <w:iCs/>
        </w:rPr>
        <w:t xml:space="preserve">nad Wisłą i zmienią jakość podróży </w:t>
      </w:r>
      <w:r w:rsidR="00341983" w:rsidRPr="67B2BE29">
        <w:rPr>
          <w:rFonts w:cs="Arial"/>
          <w:b/>
          <w:bCs/>
          <w:i/>
          <w:iCs/>
        </w:rPr>
        <w:t xml:space="preserve">dla przyszłych pokoleń </w:t>
      </w:r>
      <w:r w:rsidR="00EA77C0" w:rsidRPr="67B2BE29">
        <w:rPr>
          <w:rFonts w:cs="Arial"/>
          <w:b/>
          <w:bCs/>
          <w:i/>
          <w:iCs/>
        </w:rPr>
        <w:t>–</w:t>
      </w:r>
      <w:r w:rsidR="0094339E" w:rsidRPr="67B2BE29">
        <w:rPr>
          <w:rFonts w:cs="Arial"/>
          <w:b/>
          <w:bCs/>
        </w:rPr>
        <w:t xml:space="preserve"> mówi </w:t>
      </w:r>
      <w:r w:rsidR="00CD4AD8" w:rsidRPr="67B2BE29">
        <w:rPr>
          <w:rFonts w:cs="Arial"/>
          <w:b/>
          <w:bCs/>
        </w:rPr>
        <w:t>Marcin Mochocki</w:t>
      </w:r>
      <w:r w:rsidR="0094339E" w:rsidRPr="67B2BE29">
        <w:rPr>
          <w:rFonts w:cs="Arial"/>
          <w:b/>
          <w:bCs/>
        </w:rPr>
        <w:t>,</w:t>
      </w:r>
      <w:r w:rsidR="00172E05" w:rsidRPr="67B2BE29">
        <w:rPr>
          <w:rFonts w:cs="Arial"/>
          <w:b/>
          <w:bCs/>
        </w:rPr>
        <w:t xml:space="preserve"> członek zarządu</w:t>
      </w:r>
      <w:r w:rsidR="00B301AC" w:rsidRPr="67B2BE29">
        <w:rPr>
          <w:rFonts w:cs="Arial"/>
          <w:b/>
          <w:bCs/>
        </w:rPr>
        <w:t xml:space="preserve"> </w:t>
      </w:r>
      <w:r w:rsidR="0094339E" w:rsidRPr="67B2BE29">
        <w:rPr>
          <w:rFonts w:cs="Arial"/>
          <w:b/>
          <w:bCs/>
        </w:rPr>
        <w:t>Polski</w:t>
      </w:r>
      <w:r w:rsidR="00B301AC" w:rsidRPr="67B2BE29">
        <w:rPr>
          <w:rFonts w:cs="Arial"/>
          <w:b/>
          <w:bCs/>
        </w:rPr>
        <w:t>ch</w:t>
      </w:r>
      <w:r w:rsidR="0094339E" w:rsidRPr="67B2BE29">
        <w:rPr>
          <w:rFonts w:cs="Arial"/>
          <w:b/>
          <w:bCs/>
        </w:rPr>
        <w:t xml:space="preserve"> Lini</w:t>
      </w:r>
      <w:r w:rsidR="00B301AC" w:rsidRPr="67B2BE29">
        <w:rPr>
          <w:rFonts w:cs="Arial"/>
          <w:b/>
          <w:bCs/>
        </w:rPr>
        <w:t>i</w:t>
      </w:r>
      <w:r w:rsidR="0094339E" w:rsidRPr="67B2BE29">
        <w:rPr>
          <w:rFonts w:cs="Arial"/>
          <w:b/>
          <w:bCs/>
        </w:rPr>
        <w:t xml:space="preserve"> Kolejow</w:t>
      </w:r>
      <w:r w:rsidR="00D04E81" w:rsidRPr="67B2BE29">
        <w:rPr>
          <w:rFonts w:cs="Arial"/>
          <w:b/>
          <w:bCs/>
        </w:rPr>
        <w:t>ych</w:t>
      </w:r>
      <w:r w:rsidR="0094339E" w:rsidRPr="67B2BE29">
        <w:rPr>
          <w:rFonts w:cs="Arial"/>
          <w:b/>
          <w:bCs/>
        </w:rPr>
        <w:t xml:space="preserve"> SA</w:t>
      </w:r>
      <w:r w:rsidR="0094339E" w:rsidRPr="67B2BE29">
        <w:rPr>
          <w:rFonts w:cs="Arial"/>
        </w:rPr>
        <w:t>.</w:t>
      </w:r>
      <w:r>
        <w:br/>
      </w:r>
      <w:r>
        <w:br/>
      </w:r>
      <w:r w:rsidR="006F25EF" w:rsidRPr="67B2BE29">
        <w:rPr>
          <w:rFonts w:cs="Arial"/>
        </w:rPr>
        <w:t>W sumie w ramach całego projektu „Podłęże-Piekiełko” wybudowanych zostanie 20 tuneli o łącznej długości przeszło 31 kilometrów. Pierwszy z nich, wydrążony pod Pisarzową</w:t>
      </w:r>
      <w:r w:rsidR="0066595F" w:rsidRPr="67B2BE29">
        <w:rPr>
          <w:rFonts w:cs="Arial"/>
        </w:rPr>
        <w:t xml:space="preserve"> </w:t>
      </w:r>
      <w:r w:rsidR="006F25EF" w:rsidRPr="67B2BE29">
        <w:rPr>
          <w:rFonts w:cs="Arial"/>
        </w:rPr>
        <w:t xml:space="preserve">między stacją Męcina </w:t>
      </w:r>
      <w:r w:rsidR="0066595F" w:rsidRPr="67B2BE29">
        <w:rPr>
          <w:rFonts w:cs="Arial"/>
        </w:rPr>
        <w:t>a</w:t>
      </w:r>
      <w:r w:rsidR="006F25EF" w:rsidRPr="67B2BE29">
        <w:rPr>
          <w:rFonts w:cs="Arial"/>
        </w:rPr>
        <w:t xml:space="preserve"> </w:t>
      </w:r>
      <w:r w:rsidR="008E4433" w:rsidRPr="67B2BE29">
        <w:rPr>
          <w:rFonts w:cs="Arial"/>
        </w:rPr>
        <w:lastRenderedPageBreak/>
        <w:t xml:space="preserve">przystankiem Mordarka, jest </w:t>
      </w:r>
      <w:r w:rsidR="0066595F" w:rsidRPr="67B2BE29">
        <w:rPr>
          <w:rFonts w:cs="Arial"/>
        </w:rPr>
        <w:t xml:space="preserve">przygotowywany </w:t>
      </w:r>
      <w:r w:rsidR="008E4433" w:rsidRPr="67B2BE29">
        <w:rPr>
          <w:rFonts w:cs="Arial"/>
        </w:rPr>
        <w:t xml:space="preserve">do eksploatacji. Kolejny będzie budowany </w:t>
      </w:r>
      <w:r w:rsidR="007C205E" w:rsidRPr="67B2BE29">
        <w:rPr>
          <w:rFonts w:cs="Arial"/>
        </w:rPr>
        <w:t xml:space="preserve">w Suchorabie, na odcinku Podłęże-Gdów. </w:t>
      </w:r>
      <w:r w:rsidR="00CF41C1" w:rsidRPr="67B2BE29">
        <w:rPr>
          <w:rFonts w:cs="Arial"/>
        </w:rPr>
        <w:t xml:space="preserve">Potężna wieloetapowa inwestycja, której celem jest </w:t>
      </w:r>
      <w:r w:rsidR="006649BD" w:rsidRPr="67B2BE29">
        <w:rPr>
          <w:rFonts w:cs="Arial"/>
        </w:rPr>
        <w:t>w</w:t>
      </w:r>
      <w:r w:rsidR="00CF41C1" w:rsidRPr="67B2BE29">
        <w:rPr>
          <w:rFonts w:cs="Arial"/>
        </w:rPr>
        <w:t>ytyczenie nowego połączenia kolejowego z Krakowa na południe Małopolski</w:t>
      </w:r>
      <w:r w:rsidR="00C267D2" w:rsidRPr="67B2BE29">
        <w:rPr>
          <w:rFonts w:cs="Arial"/>
        </w:rPr>
        <w:t xml:space="preserve">, </w:t>
      </w:r>
      <w:r w:rsidR="00CA42E2" w:rsidRPr="67B2BE29">
        <w:rPr>
          <w:rFonts w:cs="Arial"/>
        </w:rPr>
        <w:t>nabiera rozpędu</w:t>
      </w:r>
      <w:r w:rsidR="0051268D" w:rsidRPr="67B2BE29">
        <w:rPr>
          <w:rFonts w:cs="Arial"/>
        </w:rPr>
        <w:t xml:space="preserve">. </w:t>
      </w:r>
      <w:r w:rsidR="00CA42E2" w:rsidRPr="67B2BE29">
        <w:rPr>
          <w:rFonts w:cs="Arial"/>
        </w:rPr>
        <w:t xml:space="preserve">Do eksploatacji </w:t>
      </w:r>
      <w:r w:rsidR="00353742" w:rsidRPr="67B2BE29">
        <w:rPr>
          <w:rFonts w:cs="Arial"/>
        </w:rPr>
        <w:t xml:space="preserve">zostały oddane już dwa zrealizowane odcinki: Chabówka – Rabka Zaryte oraz Nowy Sącz – bocznica Klęczany. </w:t>
      </w:r>
      <w:r w:rsidR="00E04FC2" w:rsidRPr="67B2BE29">
        <w:rPr>
          <w:rFonts w:cs="Arial"/>
        </w:rPr>
        <w:t>Z kolei w połowie</w:t>
      </w:r>
      <w:r w:rsidR="00CA42E2" w:rsidRPr="67B2BE29">
        <w:rPr>
          <w:rFonts w:cs="Arial"/>
        </w:rPr>
        <w:t xml:space="preserve"> roku PLK SA ogłosiły ostatnie </w:t>
      </w:r>
      <w:r w:rsidR="00353742" w:rsidRPr="67B2BE29">
        <w:rPr>
          <w:rFonts w:cs="Arial"/>
        </w:rPr>
        <w:t xml:space="preserve">postępowania przetargowe na </w:t>
      </w:r>
      <w:r w:rsidR="00E04FC2" w:rsidRPr="67B2BE29">
        <w:rPr>
          <w:rFonts w:cs="Arial"/>
        </w:rPr>
        <w:t>prace budowl</w:t>
      </w:r>
      <w:r w:rsidR="00835BC4" w:rsidRPr="67B2BE29">
        <w:rPr>
          <w:rFonts w:cs="Arial"/>
        </w:rPr>
        <w:t xml:space="preserve">ane pomiędzy Kasiną Wielką a Szczyrzycem oraz </w:t>
      </w:r>
      <w:r w:rsidR="007F50FD" w:rsidRPr="67B2BE29">
        <w:rPr>
          <w:rFonts w:cs="Arial"/>
        </w:rPr>
        <w:t xml:space="preserve">Gdowem a Szczyrzycem. Pozostałe odcinki są w fazie realizacji prac </w:t>
      </w:r>
      <w:r w:rsidR="009500A1" w:rsidRPr="67B2BE29">
        <w:rPr>
          <w:rFonts w:cs="Arial"/>
        </w:rPr>
        <w:t>budowlanych</w:t>
      </w:r>
      <w:r w:rsidR="007F50FD" w:rsidRPr="67B2BE29">
        <w:rPr>
          <w:rFonts w:cs="Arial"/>
        </w:rPr>
        <w:t xml:space="preserve"> w terenie. Całość </w:t>
      </w:r>
      <w:r w:rsidR="00840892" w:rsidRPr="67B2BE29">
        <w:rPr>
          <w:rFonts w:cs="Arial"/>
        </w:rPr>
        <w:t>megainwestycji</w:t>
      </w:r>
      <w:r w:rsidR="00DE0745" w:rsidRPr="67B2BE29">
        <w:rPr>
          <w:rFonts w:cs="Arial"/>
        </w:rPr>
        <w:t xml:space="preserve"> ma </w:t>
      </w:r>
      <w:r w:rsidR="00F04B96" w:rsidRPr="67B2BE29">
        <w:rPr>
          <w:rFonts w:cs="Arial"/>
        </w:rPr>
        <w:t>zostać</w:t>
      </w:r>
      <w:r w:rsidR="00DE0745" w:rsidRPr="67B2BE29">
        <w:rPr>
          <w:rFonts w:cs="Arial"/>
        </w:rPr>
        <w:t xml:space="preserve"> oddana</w:t>
      </w:r>
      <w:r w:rsidR="00E87B89" w:rsidRPr="67B2BE29">
        <w:rPr>
          <w:rFonts w:cs="Arial"/>
        </w:rPr>
        <w:t xml:space="preserve"> do użytku</w:t>
      </w:r>
      <w:r w:rsidR="00DE0745" w:rsidRPr="67B2BE29">
        <w:rPr>
          <w:rFonts w:cs="Arial"/>
        </w:rPr>
        <w:t xml:space="preserve"> </w:t>
      </w:r>
      <w:r w:rsidR="00DA0B86" w:rsidRPr="67B2BE29">
        <w:rPr>
          <w:rFonts w:cs="Arial"/>
        </w:rPr>
        <w:t>na przełomie 2030 i 2031 roku.</w:t>
      </w:r>
      <w:r w:rsidR="00DE0745" w:rsidRPr="67B2BE29">
        <w:rPr>
          <w:rFonts w:cs="Arial"/>
        </w:rPr>
        <w:t xml:space="preserve"> </w:t>
      </w:r>
      <w:r>
        <w:br/>
      </w:r>
      <w:r>
        <w:br/>
      </w:r>
      <w:r w:rsidR="00534673" w:rsidRPr="67B2BE29">
        <w:rPr>
          <w:rFonts w:cs="Arial"/>
        </w:rPr>
        <w:t xml:space="preserve">Projekt „Podłęże-Piekiełko” składa się z modernizacji i elektryfikacji 75 km trasy Chabówka – Nowy Sącz oraz budowy 58 km nowej linii, która połączy Podłęże z Tymbarkiem i Mszaną Dolną. To warte szacunkowo 17 mld zł brutto przedsięwzięcie skróci czas przejazdu pociągiem z Krakowa na południe Małopolski. W tym celu zaprojektowano nowy przebieg torów, aby pociągi mogły poruszać się z prędkością do 160 km/h. Najszybsze pociągi pokonają trasę Kraków–Nowy Sącz w ok. 60 minut. Znaczna część tego zadania </w:t>
      </w:r>
      <w:r w:rsidR="00E92262" w:rsidRPr="67B2BE29">
        <w:rPr>
          <w:rFonts w:cs="Arial"/>
        </w:rPr>
        <w:t xml:space="preserve">powstaje </w:t>
      </w:r>
      <w:r w:rsidR="00534673" w:rsidRPr="67B2BE29">
        <w:rPr>
          <w:rFonts w:cs="Arial"/>
        </w:rPr>
        <w:t>dzięki środkom z Krajowego Planu Odbudowy i Zwiększania Odporności</w:t>
      </w:r>
      <w:r w:rsidR="00E92262" w:rsidRPr="67B2BE29">
        <w:rPr>
          <w:rFonts w:cs="Arial"/>
        </w:rPr>
        <w:t xml:space="preserve"> </w:t>
      </w:r>
      <w:r w:rsidR="00534673" w:rsidRPr="67B2BE29">
        <w:rPr>
          <w:rFonts w:cs="Arial"/>
        </w:rPr>
        <w:t xml:space="preserve">– jest to największy projekt kolejowy finansowany tym planem. Pozostałe środki zapewni budżet państwa. Więcej informacji o </w:t>
      </w:r>
      <w:r w:rsidR="00E92262" w:rsidRPr="67B2BE29">
        <w:rPr>
          <w:rFonts w:cs="Arial"/>
        </w:rPr>
        <w:t>inwestycji</w:t>
      </w:r>
      <w:r w:rsidR="00534673" w:rsidRPr="67B2BE29">
        <w:rPr>
          <w:rFonts w:cs="Arial"/>
        </w:rPr>
        <w:t>: https://www.podleze-piekielko.pl/</w:t>
      </w:r>
    </w:p>
    <w:p w14:paraId="344EF3F9" w14:textId="25ADA74E" w:rsidR="00EA1045" w:rsidRPr="00BC54AD" w:rsidRDefault="00B57237" w:rsidP="001917C5">
      <w:pPr>
        <w:spacing w:after="0" w:line="360" w:lineRule="auto"/>
        <w:rPr>
          <w:rFonts w:cs="Arial"/>
        </w:rPr>
      </w:pPr>
      <w:r>
        <w:rPr>
          <w:b/>
          <w:bCs/>
          <w:color w:val="1A1A1A"/>
          <w:shd w:val="clear" w:color="auto" w:fill="FFFFFF"/>
        </w:rPr>
        <w:br/>
      </w:r>
      <w:r w:rsidR="00021FD1" w:rsidRPr="00021FD1">
        <w:rPr>
          <w:b/>
          <w:bCs/>
          <w:color w:val="1A1A1A"/>
          <w:shd w:val="clear" w:color="auto" w:fill="FFFFFF"/>
        </w:rPr>
        <w:t>Kontakt dla mediów:</w:t>
      </w:r>
    </w:p>
    <w:p w14:paraId="52C19E33" w14:textId="2BFBD4F2" w:rsidR="00681C6E" w:rsidRPr="00021FD1" w:rsidRDefault="00421C3C" w:rsidP="001917C5">
      <w:pPr>
        <w:spacing w:after="0" w:line="240" w:lineRule="auto"/>
        <w:rPr>
          <w:color w:val="1A1A1A"/>
          <w:shd w:val="clear" w:color="auto" w:fill="FFFFFF"/>
        </w:rPr>
      </w:pPr>
      <w:r>
        <w:rPr>
          <w:bCs/>
          <w:color w:val="1A1A1A"/>
          <w:shd w:val="clear" w:color="auto" w:fill="FFFFFF"/>
        </w:rPr>
        <w:t>Piotr Hamarnik</w:t>
      </w:r>
      <w:r w:rsidR="00021FD1" w:rsidRPr="00021FD1">
        <w:rPr>
          <w:bCs/>
          <w:color w:val="1A1A1A"/>
          <w:shd w:val="clear" w:color="auto" w:fill="FFFFFF"/>
        </w:rPr>
        <w:br/>
        <w:t>zespół prasowy</w:t>
      </w:r>
      <w:r w:rsidR="00021FD1" w:rsidRPr="00021FD1">
        <w:rPr>
          <w:bCs/>
          <w:color w:val="1A1A1A"/>
          <w:shd w:val="clear" w:color="auto" w:fill="FFFFFF"/>
        </w:rPr>
        <w:br/>
        <w:t>PKP Polskie Linie Kolejowe S.A.</w:t>
      </w:r>
      <w:r w:rsidR="00021FD1" w:rsidRPr="00021FD1">
        <w:rPr>
          <w:bCs/>
          <w:color w:val="1A1A1A"/>
          <w:shd w:val="clear" w:color="auto" w:fill="FFFFFF"/>
        </w:rPr>
        <w:br/>
      </w:r>
      <w:r w:rsidR="00021FD1" w:rsidRPr="00021FD1">
        <w:rPr>
          <w:bCs/>
          <w:color w:val="1A1A1A"/>
          <w:u w:val="single"/>
          <w:shd w:val="clear" w:color="auto" w:fill="FFFFFF"/>
        </w:rPr>
        <w:t>rzecznik@plk-sa.pl</w:t>
      </w:r>
      <w:r w:rsidR="00021FD1" w:rsidRPr="00021FD1">
        <w:rPr>
          <w:bCs/>
          <w:color w:val="1A1A1A"/>
          <w:shd w:val="clear" w:color="auto" w:fill="FFFFFF"/>
        </w:rPr>
        <w:br/>
        <w:t>T: +48</w:t>
      </w:r>
      <w:r>
        <w:rPr>
          <w:bCs/>
          <w:color w:val="1A1A1A"/>
          <w:shd w:val="clear" w:color="auto" w:fill="FFFFFF"/>
        </w:rPr>
        <w:t> 605 352 883</w:t>
      </w:r>
      <w:r w:rsidR="00EF4EAC">
        <w:rPr>
          <w:bCs/>
          <w:color w:val="1A1A1A"/>
          <w:shd w:val="clear" w:color="auto" w:fill="FFFFFF"/>
        </w:rPr>
        <w:t xml:space="preserve"> </w:t>
      </w:r>
    </w:p>
    <w:sectPr w:rsidR="00681C6E" w:rsidRPr="00021FD1" w:rsidSect="00186252">
      <w:headerReference w:type="first" r:id="rId11"/>
      <w:footerReference w:type="first" r:id="rId12"/>
      <w:pgSz w:w="11906" w:h="16838"/>
      <w:pgMar w:top="1701" w:right="1133" w:bottom="851" w:left="993" w:header="709" w:footer="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062A" w14:textId="77777777" w:rsidR="00C571D8" w:rsidRDefault="00C571D8" w:rsidP="009D1AEB">
      <w:pPr>
        <w:spacing w:after="0" w:line="240" w:lineRule="auto"/>
      </w:pPr>
      <w:r>
        <w:separator/>
      </w:r>
    </w:p>
  </w:endnote>
  <w:endnote w:type="continuationSeparator" w:id="0">
    <w:p w14:paraId="20678756" w14:textId="77777777" w:rsidR="00C571D8" w:rsidRDefault="00C571D8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C2A3" w14:textId="77777777" w:rsidR="00B838D7" w:rsidRPr="00933A24" w:rsidRDefault="00B838D7" w:rsidP="00B838D7">
    <w:pPr>
      <w:spacing w:after="0" w:line="240" w:lineRule="auto"/>
      <w:rPr>
        <w:rFonts w:cs="Arial"/>
        <w:sz w:val="14"/>
        <w:szCs w:val="14"/>
      </w:rPr>
    </w:pPr>
    <w:r w:rsidRPr="00933A24">
      <w:rPr>
        <w:rFonts w:cs="Arial"/>
        <w:sz w:val="14"/>
        <w:szCs w:val="14"/>
      </w:rPr>
      <w:t xml:space="preserve">Spółka wpisana do rejestru przedsiębiorców prowadzonego przez Sąd Rejonowy dla m. st. Warszawy w Warszawie </w:t>
    </w:r>
  </w:p>
  <w:p w14:paraId="0E7CBC43" w14:textId="77777777" w:rsidR="00B838D7" w:rsidRPr="00933A24" w:rsidRDefault="00B838D7" w:rsidP="00B838D7">
    <w:pPr>
      <w:spacing w:after="0" w:line="240" w:lineRule="auto"/>
      <w:rPr>
        <w:rFonts w:cs="Arial"/>
        <w:sz w:val="14"/>
        <w:szCs w:val="14"/>
      </w:rPr>
    </w:pPr>
    <w:r w:rsidRPr="00933A24">
      <w:rPr>
        <w:rFonts w:cs="Arial"/>
        <w:sz w:val="14"/>
        <w:szCs w:val="14"/>
      </w:rPr>
      <w:t xml:space="preserve">XIV Wydział Gospodarczy Krajowego Rejestru Sądowego pod numerem KRS 0000037568, NIP 113-23-16-427, </w:t>
    </w:r>
  </w:p>
  <w:p w14:paraId="3550D009" w14:textId="0549C5A6" w:rsidR="00860074" w:rsidRPr="00B838D7" w:rsidRDefault="00B838D7" w:rsidP="00B838D7">
    <w:pPr>
      <w:spacing w:line="240" w:lineRule="auto"/>
    </w:pPr>
    <w:r w:rsidRPr="00933A24">
      <w:rPr>
        <w:rFonts w:cs="Arial"/>
        <w:sz w:val="14"/>
        <w:szCs w:val="14"/>
      </w:rPr>
      <w:t>REGON 017319027. Wysokość kapitału zakładowego w całości wpłaconego</w:t>
    </w:r>
    <w:r w:rsidRPr="001F39EE">
      <w:rPr>
        <w:rFonts w:cs="Arial"/>
        <w:sz w:val="14"/>
        <w:szCs w:val="14"/>
      </w:rPr>
      <w:t>:</w:t>
    </w:r>
    <w:r w:rsidRPr="001F39EE">
      <w:t xml:space="preserve"> </w:t>
    </w:r>
    <w:r w:rsidR="009707E7" w:rsidRPr="009707E7">
      <w:rPr>
        <w:rFonts w:cs="Arial"/>
        <w:sz w:val="14"/>
        <w:szCs w:val="14"/>
      </w:rPr>
      <w:t>38.481.109.000,00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9167" w14:textId="77777777" w:rsidR="00C571D8" w:rsidRDefault="00C571D8" w:rsidP="009D1AEB">
      <w:pPr>
        <w:spacing w:after="0" w:line="240" w:lineRule="auto"/>
      </w:pPr>
      <w:r>
        <w:separator/>
      </w:r>
    </w:p>
  </w:footnote>
  <w:footnote w:type="continuationSeparator" w:id="0">
    <w:p w14:paraId="782386B6" w14:textId="77777777" w:rsidR="00C571D8" w:rsidRDefault="00C571D8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CBA99" w14:textId="77777777" w:rsidR="009D1AEB" w:rsidRDefault="009D1A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C666B" wp14:editId="0F120CA9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7FAC9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4FECD9EB" w14:textId="77777777"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4C70F199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23F163A2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7E880AA6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440D897A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565FDADF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365C76C7" w14:textId="77777777" w:rsidR="009D1AEB" w:rsidRPr="00DA3248" w:rsidRDefault="009D1AEB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F70B5B2">
            <v:shapetype id="_x0000_t202" coordsize="21600,21600" o:spt="202" path="m,l,21600r21600,l21600,xe" w14:anchorId="549C666B">
              <v:stroke joinstyle="miter"/>
              <v:path gradientshapeok="t" o:connecttype="rect"/>
            </v:shapetype>
            <v:shape id="Pole tekstowe 2" style="position:absolute;margin-left:-.05pt;margin-top:.55pt;width:201.6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>
              <v:textbox inset="0,0,0,0">
                <w:txbxContent>
                  <w:p w:rsidRPr="004D6EC9" w:rsidR="009D1AEB" w:rsidP="009D1AEB" w:rsidRDefault="009D1AEB" w14:paraId="288E0BC6" w14:textId="77777777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:rsidR="009D1AEB" w:rsidP="009D1AEB" w:rsidRDefault="009D1AEB" w14:paraId="4FC21168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:rsidRPr="004D6EC9" w:rsidR="009D1AEB" w:rsidP="009D1AEB" w:rsidRDefault="009D1AEB" w14:paraId="151DBED6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:rsidRPr="009939C9" w:rsidR="009D1AEB" w:rsidP="009D1AEB" w:rsidRDefault="009D1AEB" w14:paraId="542D1BAB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:rsidRPr="009939C9" w:rsidR="009D1AEB" w:rsidP="009D1AEB" w:rsidRDefault="009D1AEB" w14:paraId="46634F0E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:rsidRPr="009939C9" w:rsidR="009D1AEB" w:rsidP="009D1AEB" w:rsidRDefault="009D1AEB" w14:paraId="49E32876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:rsidRPr="004D6EC9" w:rsidR="009D1AEB" w:rsidP="009D1AEB" w:rsidRDefault="009D1AEB" w14:paraId="34996EAC" w14:textId="77777777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:rsidRPr="00DA3248" w:rsidR="009D1AEB" w:rsidP="009D1AEB" w:rsidRDefault="009D1AEB" w14:paraId="672A6659" w14:textId="77777777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27C778D" wp14:editId="3C0332FD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1253141913" name="Obraz 1253141913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A0B"/>
    <w:multiLevelType w:val="hybridMultilevel"/>
    <w:tmpl w:val="189A51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E3FCD532">
      <w:start w:val="1"/>
      <w:numFmt w:val="decimal"/>
      <w:lvlText w:val="%4."/>
      <w:lvlJc w:val="left"/>
      <w:pPr>
        <w:ind w:left="2520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A053F"/>
    <w:multiLevelType w:val="hybridMultilevel"/>
    <w:tmpl w:val="67CEDD6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769B4"/>
    <w:multiLevelType w:val="hybridMultilevel"/>
    <w:tmpl w:val="F1A26C18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94D7190"/>
    <w:multiLevelType w:val="hybridMultilevel"/>
    <w:tmpl w:val="F53216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EA4506F"/>
    <w:multiLevelType w:val="hybridMultilevel"/>
    <w:tmpl w:val="0AE8B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63AE"/>
    <w:multiLevelType w:val="multilevel"/>
    <w:tmpl w:val="CB8E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3F4E23"/>
    <w:multiLevelType w:val="hybridMultilevel"/>
    <w:tmpl w:val="FDB0EF9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F6D22"/>
    <w:multiLevelType w:val="hybridMultilevel"/>
    <w:tmpl w:val="0FFEF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867B3"/>
    <w:multiLevelType w:val="hybridMultilevel"/>
    <w:tmpl w:val="4C84C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A2925ED"/>
    <w:multiLevelType w:val="hybridMultilevel"/>
    <w:tmpl w:val="88D86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F1B03"/>
    <w:multiLevelType w:val="hybridMultilevel"/>
    <w:tmpl w:val="F09E6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E02ED"/>
    <w:multiLevelType w:val="multilevel"/>
    <w:tmpl w:val="E960B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E776C3"/>
    <w:multiLevelType w:val="hybridMultilevel"/>
    <w:tmpl w:val="51BC0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5F06"/>
    <w:multiLevelType w:val="hybridMultilevel"/>
    <w:tmpl w:val="71D8D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51E8A"/>
    <w:multiLevelType w:val="multilevel"/>
    <w:tmpl w:val="A556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E162D"/>
    <w:multiLevelType w:val="multilevel"/>
    <w:tmpl w:val="F118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86064F"/>
    <w:multiLevelType w:val="hybridMultilevel"/>
    <w:tmpl w:val="24BEFF94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7293C09"/>
    <w:multiLevelType w:val="multilevel"/>
    <w:tmpl w:val="180E2C7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82A278E"/>
    <w:multiLevelType w:val="hybridMultilevel"/>
    <w:tmpl w:val="24D8E25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9883A41"/>
    <w:multiLevelType w:val="hybridMultilevel"/>
    <w:tmpl w:val="8EBEA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96157">
    <w:abstractNumId w:val="10"/>
  </w:num>
  <w:num w:numId="2" w16cid:durableId="1348674470">
    <w:abstractNumId w:val="9"/>
  </w:num>
  <w:num w:numId="3" w16cid:durableId="411977250">
    <w:abstractNumId w:val="7"/>
  </w:num>
  <w:num w:numId="4" w16cid:durableId="1516917809">
    <w:abstractNumId w:val="5"/>
  </w:num>
  <w:num w:numId="5" w16cid:durableId="398985872">
    <w:abstractNumId w:val="16"/>
  </w:num>
  <w:num w:numId="6" w16cid:durableId="485441854">
    <w:abstractNumId w:val="3"/>
  </w:num>
  <w:num w:numId="7" w16cid:durableId="1472677617">
    <w:abstractNumId w:val="2"/>
  </w:num>
  <w:num w:numId="8" w16cid:durableId="952202290">
    <w:abstractNumId w:val="17"/>
  </w:num>
  <w:num w:numId="9" w16cid:durableId="1094788340">
    <w:abstractNumId w:val="13"/>
  </w:num>
  <w:num w:numId="10" w16cid:durableId="689646352">
    <w:abstractNumId w:val="15"/>
  </w:num>
  <w:num w:numId="11" w16cid:durableId="1479035683">
    <w:abstractNumId w:val="12"/>
  </w:num>
  <w:num w:numId="12" w16cid:durableId="2085257082">
    <w:abstractNumId w:val="14"/>
  </w:num>
  <w:num w:numId="13" w16cid:durableId="1786145822">
    <w:abstractNumId w:val="4"/>
  </w:num>
  <w:num w:numId="14" w16cid:durableId="228730606">
    <w:abstractNumId w:val="19"/>
  </w:num>
  <w:num w:numId="15" w16cid:durableId="283734835">
    <w:abstractNumId w:val="6"/>
  </w:num>
  <w:num w:numId="16" w16cid:durableId="1283729263">
    <w:abstractNumId w:val="1"/>
  </w:num>
  <w:num w:numId="17" w16cid:durableId="1336609262">
    <w:abstractNumId w:val="0"/>
  </w:num>
  <w:num w:numId="18" w16cid:durableId="406463860">
    <w:abstractNumId w:val="21"/>
  </w:num>
  <w:num w:numId="19" w16cid:durableId="1029185179">
    <w:abstractNumId w:val="18"/>
  </w:num>
  <w:num w:numId="20" w16cid:durableId="1010256615">
    <w:abstractNumId w:val="11"/>
  </w:num>
  <w:num w:numId="21" w16cid:durableId="411007371">
    <w:abstractNumId w:val="8"/>
  </w:num>
  <w:num w:numId="22" w16cid:durableId="5849186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EB"/>
    <w:rsid w:val="0000155B"/>
    <w:rsid w:val="0000469B"/>
    <w:rsid w:val="00004877"/>
    <w:rsid w:val="00005C80"/>
    <w:rsid w:val="000108AC"/>
    <w:rsid w:val="00010EA5"/>
    <w:rsid w:val="000171E0"/>
    <w:rsid w:val="0002048D"/>
    <w:rsid w:val="00021FD1"/>
    <w:rsid w:val="00027E62"/>
    <w:rsid w:val="00032E90"/>
    <w:rsid w:val="00037D41"/>
    <w:rsid w:val="00040C2E"/>
    <w:rsid w:val="000418CE"/>
    <w:rsid w:val="000425FB"/>
    <w:rsid w:val="00044329"/>
    <w:rsid w:val="00045ABE"/>
    <w:rsid w:val="00047DB3"/>
    <w:rsid w:val="00051079"/>
    <w:rsid w:val="00052938"/>
    <w:rsid w:val="0005304C"/>
    <w:rsid w:val="00062D29"/>
    <w:rsid w:val="00070638"/>
    <w:rsid w:val="00073466"/>
    <w:rsid w:val="000740A2"/>
    <w:rsid w:val="000751E8"/>
    <w:rsid w:val="0007625A"/>
    <w:rsid w:val="0007763E"/>
    <w:rsid w:val="00082212"/>
    <w:rsid w:val="000848BA"/>
    <w:rsid w:val="00084B47"/>
    <w:rsid w:val="000865D1"/>
    <w:rsid w:val="00086AA3"/>
    <w:rsid w:val="00090172"/>
    <w:rsid w:val="000951EB"/>
    <w:rsid w:val="000A1223"/>
    <w:rsid w:val="000A1DC1"/>
    <w:rsid w:val="000A2F69"/>
    <w:rsid w:val="000A518F"/>
    <w:rsid w:val="000A6433"/>
    <w:rsid w:val="000B4B4B"/>
    <w:rsid w:val="000B7B6B"/>
    <w:rsid w:val="000B7E22"/>
    <w:rsid w:val="000C12A0"/>
    <w:rsid w:val="000C28FE"/>
    <w:rsid w:val="000C67A9"/>
    <w:rsid w:val="000C6CE2"/>
    <w:rsid w:val="000D5FD2"/>
    <w:rsid w:val="000D6F84"/>
    <w:rsid w:val="000D78E4"/>
    <w:rsid w:val="000E0EF0"/>
    <w:rsid w:val="000E16CD"/>
    <w:rsid w:val="000E235E"/>
    <w:rsid w:val="000E3F3D"/>
    <w:rsid w:val="000E4FDD"/>
    <w:rsid w:val="000E5986"/>
    <w:rsid w:val="000E5FFB"/>
    <w:rsid w:val="000F0D53"/>
    <w:rsid w:val="000F3BBA"/>
    <w:rsid w:val="000F6F01"/>
    <w:rsid w:val="00111DBF"/>
    <w:rsid w:val="00113F57"/>
    <w:rsid w:val="001173E0"/>
    <w:rsid w:val="00120D6C"/>
    <w:rsid w:val="00121FA0"/>
    <w:rsid w:val="00123540"/>
    <w:rsid w:val="00130CEB"/>
    <w:rsid w:val="00131208"/>
    <w:rsid w:val="001315AA"/>
    <w:rsid w:val="001323F8"/>
    <w:rsid w:val="00133194"/>
    <w:rsid w:val="00136168"/>
    <w:rsid w:val="00142EE3"/>
    <w:rsid w:val="00144C9F"/>
    <w:rsid w:val="00146764"/>
    <w:rsid w:val="00156E4F"/>
    <w:rsid w:val="00157BA5"/>
    <w:rsid w:val="00157FE2"/>
    <w:rsid w:val="00160625"/>
    <w:rsid w:val="00162F8D"/>
    <w:rsid w:val="00171492"/>
    <w:rsid w:val="00172E05"/>
    <w:rsid w:val="001763CA"/>
    <w:rsid w:val="0018232C"/>
    <w:rsid w:val="00184C1D"/>
    <w:rsid w:val="00186252"/>
    <w:rsid w:val="00187908"/>
    <w:rsid w:val="00190E6B"/>
    <w:rsid w:val="001917C5"/>
    <w:rsid w:val="00195B98"/>
    <w:rsid w:val="00197653"/>
    <w:rsid w:val="001A0054"/>
    <w:rsid w:val="001A1053"/>
    <w:rsid w:val="001A4871"/>
    <w:rsid w:val="001A55D1"/>
    <w:rsid w:val="001B46BE"/>
    <w:rsid w:val="001B6CA7"/>
    <w:rsid w:val="001B79B6"/>
    <w:rsid w:val="001C0CEB"/>
    <w:rsid w:val="001C2B8C"/>
    <w:rsid w:val="001C4B7A"/>
    <w:rsid w:val="001D2D47"/>
    <w:rsid w:val="001E02E7"/>
    <w:rsid w:val="001E3FF5"/>
    <w:rsid w:val="001E493E"/>
    <w:rsid w:val="001E649D"/>
    <w:rsid w:val="001E6D26"/>
    <w:rsid w:val="001F4F02"/>
    <w:rsid w:val="00202F16"/>
    <w:rsid w:val="002039BC"/>
    <w:rsid w:val="002075F0"/>
    <w:rsid w:val="002108FB"/>
    <w:rsid w:val="00212492"/>
    <w:rsid w:val="002143EF"/>
    <w:rsid w:val="00214BBA"/>
    <w:rsid w:val="0021677E"/>
    <w:rsid w:val="00227B82"/>
    <w:rsid w:val="00227D89"/>
    <w:rsid w:val="00231D2F"/>
    <w:rsid w:val="002344AA"/>
    <w:rsid w:val="00236985"/>
    <w:rsid w:val="00237E95"/>
    <w:rsid w:val="00244607"/>
    <w:rsid w:val="00246B52"/>
    <w:rsid w:val="00251F4A"/>
    <w:rsid w:val="0025363D"/>
    <w:rsid w:val="002641E1"/>
    <w:rsid w:val="00264B6E"/>
    <w:rsid w:val="00264F5F"/>
    <w:rsid w:val="00272BD4"/>
    <w:rsid w:val="00274D32"/>
    <w:rsid w:val="00277762"/>
    <w:rsid w:val="0027791A"/>
    <w:rsid w:val="00287A2A"/>
    <w:rsid w:val="00291328"/>
    <w:rsid w:val="00292538"/>
    <w:rsid w:val="0029616E"/>
    <w:rsid w:val="00296F36"/>
    <w:rsid w:val="002A0D53"/>
    <w:rsid w:val="002A0E4A"/>
    <w:rsid w:val="002A6AB6"/>
    <w:rsid w:val="002B0761"/>
    <w:rsid w:val="002B2299"/>
    <w:rsid w:val="002B3935"/>
    <w:rsid w:val="002C0C62"/>
    <w:rsid w:val="002C2961"/>
    <w:rsid w:val="002C36D8"/>
    <w:rsid w:val="002C4270"/>
    <w:rsid w:val="002C7AEB"/>
    <w:rsid w:val="002D081E"/>
    <w:rsid w:val="002E4356"/>
    <w:rsid w:val="002E51D1"/>
    <w:rsid w:val="002E5628"/>
    <w:rsid w:val="002F5297"/>
    <w:rsid w:val="002F6345"/>
    <w:rsid w:val="002F6767"/>
    <w:rsid w:val="00304C4C"/>
    <w:rsid w:val="003051E3"/>
    <w:rsid w:val="003054D6"/>
    <w:rsid w:val="00305572"/>
    <w:rsid w:val="003068ED"/>
    <w:rsid w:val="00307237"/>
    <w:rsid w:val="00314A3E"/>
    <w:rsid w:val="003153DC"/>
    <w:rsid w:val="00316C03"/>
    <w:rsid w:val="00320868"/>
    <w:rsid w:val="003214EE"/>
    <w:rsid w:val="003268B1"/>
    <w:rsid w:val="00327A0C"/>
    <w:rsid w:val="00330C61"/>
    <w:rsid w:val="003342D2"/>
    <w:rsid w:val="00334920"/>
    <w:rsid w:val="00337D14"/>
    <w:rsid w:val="00341983"/>
    <w:rsid w:val="00342257"/>
    <w:rsid w:val="0034461B"/>
    <w:rsid w:val="0034635E"/>
    <w:rsid w:val="00346E5E"/>
    <w:rsid w:val="00347190"/>
    <w:rsid w:val="00347455"/>
    <w:rsid w:val="00353742"/>
    <w:rsid w:val="00354A7C"/>
    <w:rsid w:val="00360ADF"/>
    <w:rsid w:val="00365695"/>
    <w:rsid w:val="00365DEE"/>
    <w:rsid w:val="003675C0"/>
    <w:rsid w:val="003705AB"/>
    <w:rsid w:val="00371660"/>
    <w:rsid w:val="0037310D"/>
    <w:rsid w:val="00375ABF"/>
    <w:rsid w:val="003763F4"/>
    <w:rsid w:val="00377C74"/>
    <w:rsid w:val="0038086A"/>
    <w:rsid w:val="00381F52"/>
    <w:rsid w:val="003850B2"/>
    <w:rsid w:val="003913D9"/>
    <w:rsid w:val="003917EC"/>
    <w:rsid w:val="00391A0B"/>
    <w:rsid w:val="00395D0E"/>
    <w:rsid w:val="003A1DF9"/>
    <w:rsid w:val="003A3515"/>
    <w:rsid w:val="003A3BFD"/>
    <w:rsid w:val="003A56B1"/>
    <w:rsid w:val="003A5ECE"/>
    <w:rsid w:val="003A5F6F"/>
    <w:rsid w:val="003B0138"/>
    <w:rsid w:val="003B56F6"/>
    <w:rsid w:val="003C1F63"/>
    <w:rsid w:val="003C56AE"/>
    <w:rsid w:val="003C6776"/>
    <w:rsid w:val="003D1063"/>
    <w:rsid w:val="003D12DE"/>
    <w:rsid w:val="003D56CB"/>
    <w:rsid w:val="003D7B54"/>
    <w:rsid w:val="003E3F20"/>
    <w:rsid w:val="003E60BA"/>
    <w:rsid w:val="003E77F6"/>
    <w:rsid w:val="003E794F"/>
    <w:rsid w:val="003F0AC4"/>
    <w:rsid w:val="003F0C77"/>
    <w:rsid w:val="003F248B"/>
    <w:rsid w:val="003F417D"/>
    <w:rsid w:val="003F7320"/>
    <w:rsid w:val="00403356"/>
    <w:rsid w:val="004058B2"/>
    <w:rsid w:val="00405B66"/>
    <w:rsid w:val="004120FA"/>
    <w:rsid w:val="0041698D"/>
    <w:rsid w:val="00420A65"/>
    <w:rsid w:val="00421C3C"/>
    <w:rsid w:val="00423B07"/>
    <w:rsid w:val="0042446C"/>
    <w:rsid w:val="00426D05"/>
    <w:rsid w:val="00430F4F"/>
    <w:rsid w:val="00432F7D"/>
    <w:rsid w:val="00433858"/>
    <w:rsid w:val="004408DD"/>
    <w:rsid w:val="00443AC9"/>
    <w:rsid w:val="00452FB3"/>
    <w:rsid w:val="00455EBB"/>
    <w:rsid w:val="00457CEC"/>
    <w:rsid w:val="00462889"/>
    <w:rsid w:val="0046454A"/>
    <w:rsid w:val="00464A2B"/>
    <w:rsid w:val="00471426"/>
    <w:rsid w:val="00480B16"/>
    <w:rsid w:val="00481A28"/>
    <w:rsid w:val="00486F64"/>
    <w:rsid w:val="00487C92"/>
    <w:rsid w:val="00494949"/>
    <w:rsid w:val="00496153"/>
    <w:rsid w:val="00496DE0"/>
    <w:rsid w:val="004A1187"/>
    <w:rsid w:val="004A3685"/>
    <w:rsid w:val="004A4396"/>
    <w:rsid w:val="004B4F4B"/>
    <w:rsid w:val="004C11E0"/>
    <w:rsid w:val="004C2A92"/>
    <w:rsid w:val="004C4924"/>
    <w:rsid w:val="004D0442"/>
    <w:rsid w:val="004D0D9A"/>
    <w:rsid w:val="004D4D57"/>
    <w:rsid w:val="004D659F"/>
    <w:rsid w:val="004D7F09"/>
    <w:rsid w:val="004E6C6C"/>
    <w:rsid w:val="004F1593"/>
    <w:rsid w:val="004F6DE3"/>
    <w:rsid w:val="005001F7"/>
    <w:rsid w:val="005011AE"/>
    <w:rsid w:val="00502447"/>
    <w:rsid w:val="00504063"/>
    <w:rsid w:val="0050438B"/>
    <w:rsid w:val="005052C5"/>
    <w:rsid w:val="005055C0"/>
    <w:rsid w:val="00511645"/>
    <w:rsid w:val="005118AE"/>
    <w:rsid w:val="0051268D"/>
    <w:rsid w:val="0051455C"/>
    <w:rsid w:val="0051769C"/>
    <w:rsid w:val="00520DAC"/>
    <w:rsid w:val="00521D02"/>
    <w:rsid w:val="00522691"/>
    <w:rsid w:val="00523C46"/>
    <w:rsid w:val="00524899"/>
    <w:rsid w:val="00527A22"/>
    <w:rsid w:val="00527A7F"/>
    <w:rsid w:val="0053123D"/>
    <w:rsid w:val="00532473"/>
    <w:rsid w:val="00532860"/>
    <w:rsid w:val="00534327"/>
    <w:rsid w:val="00534673"/>
    <w:rsid w:val="00534979"/>
    <w:rsid w:val="00542B55"/>
    <w:rsid w:val="00543B8F"/>
    <w:rsid w:val="005455CC"/>
    <w:rsid w:val="005457CA"/>
    <w:rsid w:val="00545BC4"/>
    <w:rsid w:val="005477C2"/>
    <w:rsid w:val="0055054D"/>
    <w:rsid w:val="00555695"/>
    <w:rsid w:val="00556BF3"/>
    <w:rsid w:val="00565892"/>
    <w:rsid w:val="0057269A"/>
    <w:rsid w:val="005736AA"/>
    <w:rsid w:val="00573EF3"/>
    <w:rsid w:val="00574C88"/>
    <w:rsid w:val="005752C5"/>
    <w:rsid w:val="00582E85"/>
    <w:rsid w:val="00585883"/>
    <w:rsid w:val="00586860"/>
    <w:rsid w:val="0059277E"/>
    <w:rsid w:val="00593444"/>
    <w:rsid w:val="0059377B"/>
    <w:rsid w:val="00596083"/>
    <w:rsid w:val="0059677A"/>
    <w:rsid w:val="005A1803"/>
    <w:rsid w:val="005A231F"/>
    <w:rsid w:val="005A36E5"/>
    <w:rsid w:val="005A6998"/>
    <w:rsid w:val="005A7FC4"/>
    <w:rsid w:val="005B26F4"/>
    <w:rsid w:val="005B5A85"/>
    <w:rsid w:val="005B7248"/>
    <w:rsid w:val="005C155B"/>
    <w:rsid w:val="005C229A"/>
    <w:rsid w:val="005C4431"/>
    <w:rsid w:val="005D007D"/>
    <w:rsid w:val="005D254E"/>
    <w:rsid w:val="005D2DD3"/>
    <w:rsid w:val="005D3492"/>
    <w:rsid w:val="005D48F3"/>
    <w:rsid w:val="005E2461"/>
    <w:rsid w:val="005E32B7"/>
    <w:rsid w:val="005F5099"/>
    <w:rsid w:val="00600154"/>
    <w:rsid w:val="00601BD3"/>
    <w:rsid w:val="00601FC5"/>
    <w:rsid w:val="006038B0"/>
    <w:rsid w:val="006100A3"/>
    <w:rsid w:val="00610CA9"/>
    <w:rsid w:val="00611155"/>
    <w:rsid w:val="00612C70"/>
    <w:rsid w:val="0061348D"/>
    <w:rsid w:val="00613B9C"/>
    <w:rsid w:val="0061432E"/>
    <w:rsid w:val="00620C91"/>
    <w:rsid w:val="00622F0A"/>
    <w:rsid w:val="006231F6"/>
    <w:rsid w:val="006247DF"/>
    <w:rsid w:val="00625135"/>
    <w:rsid w:val="00627E0B"/>
    <w:rsid w:val="006329FF"/>
    <w:rsid w:val="00632B6B"/>
    <w:rsid w:val="0063625B"/>
    <w:rsid w:val="00640351"/>
    <w:rsid w:val="0064774B"/>
    <w:rsid w:val="00650FC6"/>
    <w:rsid w:val="00651788"/>
    <w:rsid w:val="006519C3"/>
    <w:rsid w:val="00651FDC"/>
    <w:rsid w:val="00655CC3"/>
    <w:rsid w:val="006579C0"/>
    <w:rsid w:val="0066063E"/>
    <w:rsid w:val="00661D05"/>
    <w:rsid w:val="00663135"/>
    <w:rsid w:val="00663447"/>
    <w:rsid w:val="0066353C"/>
    <w:rsid w:val="006649BD"/>
    <w:rsid w:val="00664E62"/>
    <w:rsid w:val="0066595F"/>
    <w:rsid w:val="00670FC2"/>
    <w:rsid w:val="0067118A"/>
    <w:rsid w:val="00671A21"/>
    <w:rsid w:val="00672BC5"/>
    <w:rsid w:val="00672F6D"/>
    <w:rsid w:val="00677354"/>
    <w:rsid w:val="00677933"/>
    <w:rsid w:val="0068197F"/>
    <w:rsid w:val="00681C6E"/>
    <w:rsid w:val="006832B7"/>
    <w:rsid w:val="00686210"/>
    <w:rsid w:val="00687995"/>
    <w:rsid w:val="0069253C"/>
    <w:rsid w:val="006A7408"/>
    <w:rsid w:val="006B0EE6"/>
    <w:rsid w:val="006B4D4A"/>
    <w:rsid w:val="006B605F"/>
    <w:rsid w:val="006B6829"/>
    <w:rsid w:val="006B6D07"/>
    <w:rsid w:val="006C1952"/>
    <w:rsid w:val="006C1A69"/>
    <w:rsid w:val="006C38F0"/>
    <w:rsid w:val="006C44C9"/>
    <w:rsid w:val="006C6C1C"/>
    <w:rsid w:val="006C7789"/>
    <w:rsid w:val="006D4753"/>
    <w:rsid w:val="006D522E"/>
    <w:rsid w:val="006D5485"/>
    <w:rsid w:val="006D7B9D"/>
    <w:rsid w:val="006D7E48"/>
    <w:rsid w:val="006D7F85"/>
    <w:rsid w:val="006E1E02"/>
    <w:rsid w:val="006E277A"/>
    <w:rsid w:val="006E3AFC"/>
    <w:rsid w:val="006E73ED"/>
    <w:rsid w:val="006F25EF"/>
    <w:rsid w:val="006F4133"/>
    <w:rsid w:val="006F5154"/>
    <w:rsid w:val="00706CE5"/>
    <w:rsid w:val="00710349"/>
    <w:rsid w:val="007105C4"/>
    <w:rsid w:val="00711368"/>
    <w:rsid w:val="00711EA4"/>
    <w:rsid w:val="007130DE"/>
    <w:rsid w:val="00713586"/>
    <w:rsid w:val="00713A09"/>
    <w:rsid w:val="00713D0E"/>
    <w:rsid w:val="007156A3"/>
    <w:rsid w:val="00717BE6"/>
    <w:rsid w:val="007222EE"/>
    <w:rsid w:val="007302B7"/>
    <w:rsid w:val="007333FB"/>
    <w:rsid w:val="0073614A"/>
    <w:rsid w:val="00736AB2"/>
    <w:rsid w:val="00740CCD"/>
    <w:rsid w:val="00741BB7"/>
    <w:rsid w:val="00741BFD"/>
    <w:rsid w:val="0074313A"/>
    <w:rsid w:val="007458C7"/>
    <w:rsid w:val="007467FD"/>
    <w:rsid w:val="00751BC9"/>
    <w:rsid w:val="00752309"/>
    <w:rsid w:val="00755272"/>
    <w:rsid w:val="00760844"/>
    <w:rsid w:val="007609EE"/>
    <w:rsid w:val="00764D5F"/>
    <w:rsid w:val="0076587B"/>
    <w:rsid w:val="00767FD1"/>
    <w:rsid w:val="00780229"/>
    <w:rsid w:val="00780B28"/>
    <w:rsid w:val="0078314B"/>
    <w:rsid w:val="00783D10"/>
    <w:rsid w:val="00785BD8"/>
    <w:rsid w:val="0079307E"/>
    <w:rsid w:val="00794CC0"/>
    <w:rsid w:val="007971E1"/>
    <w:rsid w:val="0079742E"/>
    <w:rsid w:val="00797743"/>
    <w:rsid w:val="007A09EF"/>
    <w:rsid w:val="007A29EC"/>
    <w:rsid w:val="007A310E"/>
    <w:rsid w:val="007A44CC"/>
    <w:rsid w:val="007B0383"/>
    <w:rsid w:val="007B2464"/>
    <w:rsid w:val="007C124A"/>
    <w:rsid w:val="007C205E"/>
    <w:rsid w:val="007C26E2"/>
    <w:rsid w:val="007C2C3C"/>
    <w:rsid w:val="007C4B83"/>
    <w:rsid w:val="007D1639"/>
    <w:rsid w:val="007D1C05"/>
    <w:rsid w:val="007D49C9"/>
    <w:rsid w:val="007D6824"/>
    <w:rsid w:val="007D7691"/>
    <w:rsid w:val="007E0FD0"/>
    <w:rsid w:val="007F2024"/>
    <w:rsid w:val="007F3648"/>
    <w:rsid w:val="007F50FD"/>
    <w:rsid w:val="007F6E45"/>
    <w:rsid w:val="00800ABE"/>
    <w:rsid w:val="00800F5E"/>
    <w:rsid w:val="0080356F"/>
    <w:rsid w:val="008065A1"/>
    <w:rsid w:val="0081698D"/>
    <w:rsid w:val="00817A26"/>
    <w:rsid w:val="00822906"/>
    <w:rsid w:val="00822E6D"/>
    <w:rsid w:val="008234C3"/>
    <w:rsid w:val="008236D6"/>
    <w:rsid w:val="008263D2"/>
    <w:rsid w:val="00827922"/>
    <w:rsid w:val="00827BC9"/>
    <w:rsid w:val="00832C21"/>
    <w:rsid w:val="00833053"/>
    <w:rsid w:val="0083532F"/>
    <w:rsid w:val="00835BC4"/>
    <w:rsid w:val="00840892"/>
    <w:rsid w:val="00840C2F"/>
    <w:rsid w:val="008429D1"/>
    <w:rsid w:val="00843346"/>
    <w:rsid w:val="0084696F"/>
    <w:rsid w:val="00850EDB"/>
    <w:rsid w:val="0085680B"/>
    <w:rsid w:val="00856886"/>
    <w:rsid w:val="00860074"/>
    <w:rsid w:val="008659EA"/>
    <w:rsid w:val="00866591"/>
    <w:rsid w:val="00867C15"/>
    <w:rsid w:val="00881706"/>
    <w:rsid w:val="008833A8"/>
    <w:rsid w:val="008834E4"/>
    <w:rsid w:val="00886B4F"/>
    <w:rsid w:val="008871D9"/>
    <w:rsid w:val="008908B7"/>
    <w:rsid w:val="0089315D"/>
    <w:rsid w:val="008A2AA9"/>
    <w:rsid w:val="008A7076"/>
    <w:rsid w:val="008B0D70"/>
    <w:rsid w:val="008B3B03"/>
    <w:rsid w:val="008B4A35"/>
    <w:rsid w:val="008B6FCB"/>
    <w:rsid w:val="008B761C"/>
    <w:rsid w:val="008C2699"/>
    <w:rsid w:val="008C4123"/>
    <w:rsid w:val="008D3E18"/>
    <w:rsid w:val="008D5441"/>
    <w:rsid w:val="008D5DE4"/>
    <w:rsid w:val="008D689C"/>
    <w:rsid w:val="008D7795"/>
    <w:rsid w:val="008D7F3C"/>
    <w:rsid w:val="008E0E21"/>
    <w:rsid w:val="008E2B93"/>
    <w:rsid w:val="008E2C11"/>
    <w:rsid w:val="008E2D5C"/>
    <w:rsid w:val="008E2FF4"/>
    <w:rsid w:val="008E4433"/>
    <w:rsid w:val="008E7062"/>
    <w:rsid w:val="008F0422"/>
    <w:rsid w:val="008F2047"/>
    <w:rsid w:val="008F3782"/>
    <w:rsid w:val="008F4D38"/>
    <w:rsid w:val="0090360A"/>
    <w:rsid w:val="00903DE0"/>
    <w:rsid w:val="009072A8"/>
    <w:rsid w:val="0091346B"/>
    <w:rsid w:val="00914C08"/>
    <w:rsid w:val="00921A73"/>
    <w:rsid w:val="009228F4"/>
    <w:rsid w:val="00923D24"/>
    <w:rsid w:val="00926A01"/>
    <w:rsid w:val="00927523"/>
    <w:rsid w:val="00931A2C"/>
    <w:rsid w:val="00931F69"/>
    <w:rsid w:val="009348E6"/>
    <w:rsid w:val="00935D08"/>
    <w:rsid w:val="00941AC3"/>
    <w:rsid w:val="0094339E"/>
    <w:rsid w:val="00944F16"/>
    <w:rsid w:val="00944F63"/>
    <w:rsid w:val="009500A1"/>
    <w:rsid w:val="00951A3D"/>
    <w:rsid w:val="00951D37"/>
    <w:rsid w:val="00953219"/>
    <w:rsid w:val="00954CA3"/>
    <w:rsid w:val="009554EF"/>
    <w:rsid w:val="00956984"/>
    <w:rsid w:val="009605B3"/>
    <w:rsid w:val="00961642"/>
    <w:rsid w:val="009663D7"/>
    <w:rsid w:val="00966EB6"/>
    <w:rsid w:val="009707E7"/>
    <w:rsid w:val="009717CE"/>
    <w:rsid w:val="00997418"/>
    <w:rsid w:val="009A1086"/>
    <w:rsid w:val="009A3086"/>
    <w:rsid w:val="009B08C0"/>
    <w:rsid w:val="009B262F"/>
    <w:rsid w:val="009B42F8"/>
    <w:rsid w:val="009B45D2"/>
    <w:rsid w:val="009B4C98"/>
    <w:rsid w:val="009B4E9E"/>
    <w:rsid w:val="009B5A2A"/>
    <w:rsid w:val="009B628B"/>
    <w:rsid w:val="009C35B8"/>
    <w:rsid w:val="009C4DCE"/>
    <w:rsid w:val="009C5704"/>
    <w:rsid w:val="009C5832"/>
    <w:rsid w:val="009D1AEB"/>
    <w:rsid w:val="009D1CB3"/>
    <w:rsid w:val="009D2AD7"/>
    <w:rsid w:val="009D3A81"/>
    <w:rsid w:val="009D4DC8"/>
    <w:rsid w:val="009D5C4A"/>
    <w:rsid w:val="009D6278"/>
    <w:rsid w:val="009D6F9F"/>
    <w:rsid w:val="009F3A27"/>
    <w:rsid w:val="009F4108"/>
    <w:rsid w:val="009F7445"/>
    <w:rsid w:val="00A023F4"/>
    <w:rsid w:val="00A0388E"/>
    <w:rsid w:val="00A0393E"/>
    <w:rsid w:val="00A04254"/>
    <w:rsid w:val="00A1296E"/>
    <w:rsid w:val="00A147C5"/>
    <w:rsid w:val="00A15AED"/>
    <w:rsid w:val="00A1698A"/>
    <w:rsid w:val="00A2462A"/>
    <w:rsid w:val="00A25F9C"/>
    <w:rsid w:val="00A27178"/>
    <w:rsid w:val="00A30CD4"/>
    <w:rsid w:val="00A475C1"/>
    <w:rsid w:val="00A50957"/>
    <w:rsid w:val="00A51771"/>
    <w:rsid w:val="00A522E8"/>
    <w:rsid w:val="00A54148"/>
    <w:rsid w:val="00A55E46"/>
    <w:rsid w:val="00A62CB6"/>
    <w:rsid w:val="00A63D52"/>
    <w:rsid w:val="00A6741A"/>
    <w:rsid w:val="00A71022"/>
    <w:rsid w:val="00A7137D"/>
    <w:rsid w:val="00A71EB7"/>
    <w:rsid w:val="00A73D63"/>
    <w:rsid w:val="00A7412E"/>
    <w:rsid w:val="00A760EB"/>
    <w:rsid w:val="00A80E7D"/>
    <w:rsid w:val="00A82974"/>
    <w:rsid w:val="00A84D67"/>
    <w:rsid w:val="00A8692A"/>
    <w:rsid w:val="00A87BA7"/>
    <w:rsid w:val="00A92C97"/>
    <w:rsid w:val="00A94345"/>
    <w:rsid w:val="00A94B09"/>
    <w:rsid w:val="00A968EB"/>
    <w:rsid w:val="00A96F01"/>
    <w:rsid w:val="00AA148F"/>
    <w:rsid w:val="00AB4CEB"/>
    <w:rsid w:val="00AC02DA"/>
    <w:rsid w:val="00AC08EC"/>
    <w:rsid w:val="00AC2FCE"/>
    <w:rsid w:val="00AD06D8"/>
    <w:rsid w:val="00AE0224"/>
    <w:rsid w:val="00AE257F"/>
    <w:rsid w:val="00AE2E0E"/>
    <w:rsid w:val="00AE343A"/>
    <w:rsid w:val="00AE38D0"/>
    <w:rsid w:val="00AE7E5D"/>
    <w:rsid w:val="00AF5D6F"/>
    <w:rsid w:val="00B05C58"/>
    <w:rsid w:val="00B109CB"/>
    <w:rsid w:val="00B1783E"/>
    <w:rsid w:val="00B203F3"/>
    <w:rsid w:val="00B2340B"/>
    <w:rsid w:val="00B23EFA"/>
    <w:rsid w:val="00B257DC"/>
    <w:rsid w:val="00B26847"/>
    <w:rsid w:val="00B27239"/>
    <w:rsid w:val="00B27B0A"/>
    <w:rsid w:val="00B301AC"/>
    <w:rsid w:val="00B3062D"/>
    <w:rsid w:val="00B334F5"/>
    <w:rsid w:val="00B3546F"/>
    <w:rsid w:val="00B40C5F"/>
    <w:rsid w:val="00B42238"/>
    <w:rsid w:val="00B46170"/>
    <w:rsid w:val="00B5161E"/>
    <w:rsid w:val="00B55502"/>
    <w:rsid w:val="00B57237"/>
    <w:rsid w:val="00B60B79"/>
    <w:rsid w:val="00B716CD"/>
    <w:rsid w:val="00B728D4"/>
    <w:rsid w:val="00B729EB"/>
    <w:rsid w:val="00B7542B"/>
    <w:rsid w:val="00B76037"/>
    <w:rsid w:val="00B838D7"/>
    <w:rsid w:val="00B86A9E"/>
    <w:rsid w:val="00B92DF7"/>
    <w:rsid w:val="00B93B1C"/>
    <w:rsid w:val="00B94929"/>
    <w:rsid w:val="00B953F9"/>
    <w:rsid w:val="00B97B0B"/>
    <w:rsid w:val="00BA330E"/>
    <w:rsid w:val="00BA69CF"/>
    <w:rsid w:val="00BA6CFB"/>
    <w:rsid w:val="00BB6314"/>
    <w:rsid w:val="00BB6657"/>
    <w:rsid w:val="00BC05B7"/>
    <w:rsid w:val="00BC0A50"/>
    <w:rsid w:val="00BC1096"/>
    <w:rsid w:val="00BC4ABE"/>
    <w:rsid w:val="00BC54AD"/>
    <w:rsid w:val="00BD0BCE"/>
    <w:rsid w:val="00BD1561"/>
    <w:rsid w:val="00BD1ACB"/>
    <w:rsid w:val="00BD316C"/>
    <w:rsid w:val="00BD3B28"/>
    <w:rsid w:val="00BD45A5"/>
    <w:rsid w:val="00BD4E48"/>
    <w:rsid w:val="00BD6A98"/>
    <w:rsid w:val="00BD7C0F"/>
    <w:rsid w:val="00BE1758"/>
    <w:rsid w:val="00BE1905"/>
    <w:rsid w:val="00BE30C9"/>
    <w:rsid w:val="00BE3930"/>
    <w:rsid w:val="00BE4825"/>
    <w:rsid w:val="00BE687A"/>
    <w:rsid w:val="00BF09E7"/>
    <w:rsid w:val="00BF1C5F"/>
    <w:rsid w:val="00BF28F9"/>
    <w:rsid w:val="00C005FA"/>
    <w:rsid w:val="00C015C1"/>
    <w:rsid w:val="00C02B94"/>
    <w:rsid w:val="00C03EE2"/>
    <w:rsid w:val="00C069D3"/>
    <w:rsid w:val="00C15040"/>
    <w:rsid w:val="00C15A10"/>
    <w:rsid w:val="00C16B07"/>
    <w:rsid w:val="00C20ECB"/>
    <w:rsid w:val="00C229A5"/>
    <w:rsid w:val="00C22C99"/>
    <w:rsid w:val="00C267D2"/>
    <w:rsid w:val="00C332FA"/>
    <w:rsid w:val="00C33D09"/>
    <w:rsid w:val="00C340C9"/>
    <w:rsid w:val="00C360C1"/>
    <w:rsid w:val="00C4078C"/>
    <w:rsid w:val="00C422ED"/>
    <w:rsid w:val="00C429FD"/>
    <w:rsid w:val="00C4370D"/>
    <w:rsid w:val="00C43C59"/>
    <w:rsid w:val="00C4432C"/>
    <w:rsid w:val="00C455AC"/>
    <w:rsid w:val="00C46324"/>
    <w:rsid w:val="00C50D95"/>
    <w:rsid w:val="00C5178B"/>
    <w:rsid w:val="00C5372E"/>
    <w:rsid w:val="00C56ECC"/>
    <w:rsid w:val="00C571D8"/>
    <w:rsid w:val="00C638A6"/>
    <w:rsid w:val="00C63DE8"/>
    <w:rsid w:val="00C64513"/>
    <w:rsid w:val="00C66048"/>
    <w:rsid w:val="00C7251E"/>
    <w:rsid w:val="00C7344B"/>
    <w:rsid w:val="00C76D56"/>
    <w:rsid w:val="00C803B5"/>
    <w:rsid w:val="00C84E78"/>
    <w:rsid w:val="00C85144"/>
    <w:rsid w:val="00C85F7B"/>
    <w:rsid w:val="00C87BBF"/>
    <w:rsid w:val="00C9015B"/>
    <w:rsid w:val="00C94D55"/>
    <w:rsid w:val="00CA3A38"/>
    <w:rsid w:val="00CA42E2"/>
    <w:rsid w:val="00CA77FF"/>
    <w:rsid w:val="00CB0960"/>
    <w:rsid w:val="00CB1489"/>
    <w:rsid w:val="00CC1B2F"/>
    <w:rsid w:val="00CC6FC9"/>
    <w:rsid w:val="00CC716C"/>
    <w:rsid w:val="00CC7791"/>
    <w:rsid w:val="00CD4AD8"/>
    <w:rsid w:val="00CD4BC5"/>
    <w:rsid w:val="00CD4F75"/>
    <w:rsid w:val="00CD521B"/>
    <w:rsid w:val="00CD65AC"/>
    <w:rsid w:val="00CD6E24"/>
    <w:rsid w:val="00CE3D25"/>
    <w:rsid w:val="00CE76EE"/>
    <w:rsid w:val="00CF14C8"/>
    <w:rsid w:val="00CF28B8"/>
    <w:rsid w:val="00CF2FA9"/>
    <w:rsid w:val="00CF32EA"/>
    <w:rsid w:val="00CF41C1"/>
    <w:rsid w:val="00D01A87"/>
    <w:rsid w:val="00D01B5D"/>
    <w:rsid w:val="00D04E81"/>
    <w:rsid w:val="00D11F02"/>
    <w:rsid w:val="00D1236C"/>
    <w:rsid w:val="00D13526"/>
    <w:rsid w:val="00D149FC"/>
    <w:rsid w:val="00D31534"/>
    <w:rsid w:val="00D32473"/>
    <w:rsid w:val="00D332C1"/>
    <w:rsid w:val="00D36A2B"/>
    <w:rsid w:val="00D42B4D"/>
    <w:rsid w:val="00D52F4E"/>
    <w:rsid w:val="00D537A7"/>
    <w:rsid w:val="00D57D51"/>
    <w:rsid w:val="00D60212"/>
    <w:rsid w:val="00D61483"/>
    <w:rsid w:val="00D6215D"/>
    <w:rsid w:val="00D64DEB"/>
    <w:rsid w:val="00D67915"/>
    <w:rsid w:val="00D716F3"/>
    <w:rsid w:val="00D72D9D"/>
    <w:rsid w:val="00D77F6D"/>
    <w:rsid w:val="00D807B5"/>
    <w:rsid w:val="00D824D9"/>
    <w:rsid w:val="00D82C62"/>
    <w:rsid w:val="00D8488E"/>
    <w:rsid w:val="00D85103"/>
    <w:rsid w:val="00D8542E"/>
    <w:rsid w:val="00D85C6D"/>
    <w:rsid w:val="00D904C8"/>
    <w:rsid w:val="00D913D5"/>
    <w:rsid w:val="00D91CD1"/>
    <w:rsid w:val="00D92307"/>
    <w:rsid w:val="00D92AD7"/>
    <w:rsid w:val="00D93EF7"/>
    <w:rsid w:val="00DA0B86"/>
    <w:rsid w:val="00DA5C6A"/>
    <w:rsid w:val="00DB0658"/>
    <w:rsid w:val="00DB1106"/>
    <w:rsid w:val="00DB2DA1"/>
    <w:rsid w:val="00DB4ED1"/>
    <w:rsid w:val="00DC3729"/>
    <w:rsid w:val="00DC595B"/>
    <w:rsid w:val="00DD0356"/>
    <w:rsid w:val="00DD3198"/>
    <w:rsid w:val="00DD3CC2"/>
    <w:rsid w:val="00DD49B9"/>
    <w:rsid w:val="00DD4D2A"/>
    <w:rsid w:val="00DE0745"/>
    <w:rsid w:val="00DE2186"/>
    <w:rsid w:val="00DE52BC"/>
    <w:rsid w:val="00DF3000"/>
    <w:rsid w:val="00DF6EAF"/>
    <w:rsid w:val="00E007D4"/>
    <w:rsid w:val="00E00E2A"/>
    <w:rsid w:val="00E01C44"/>
    <w:rsid w:val="00E034FE"/>
    <w:rsid w:val="00E03E05"/>
    <w:rsid w:val="00E04FC2"/>
    <w:rsid w:val="00E054E4"/>
    <w:rsid w:val="00E1094D"/>
    <w:rsid w:val="00E10B3A"/>
    <w:rsid w:val="00E1320A"/>
    <w:rsid w:val="00E1389F"/>
    <w:rsid w:val="00E25C9A"/>
    <w:rsid w:val="00E26E05"/>
    <w:rsid w:val="00E2707A"/>
    <w:rsid w:val="00E270A7"/>
    <w:rsid w:val="00E2721D"/>
    <w:rsid w:val="00E31B69"/>
    <w:rsid w:val="00E31C61"/>
    <w:rsid w:val="00E3374A"/>
    <w:rsid w:val="00E341CC"/>
    <w:rsid w:val="00E370CD"/>
    <w:rsid w:val="00E37A0A"/>
    <w:rsid w:val="00E4277F"/>
    <w:rsid w:val="00E51C45"/>
    <w:rsid w:val="00E5730A"/>
    <w:rsid w:val="00E63782"/>
    <w:rsid w:val="00E6774A"/>
    <w:rsid w:val="00E81479"/>
    <w:rsid w:val="00E8430D"/>
    <w:rsid w:val="00E87B89"/>
    <w:rsid w:val="00E91DC6"/>
    <w:rsid w:val="00E92262"/>
    <w:rsid w:val="00E949C3"/>
    <w:rsid w:val="00E96849"/>
    <w:rsid w:val="00E9730F"/>
    <w:rsid w:val="00EA1045"/>
    <w:rsid w:val="00EA1B4B"/>
    <w:rsid w:val="00EA34AF"/>
    <w:rsid w:val="00EA6277"/>
    <w:rsid w:val="00EA77C0"/>
    <w:rsid w:val="00EA7F72"/>
    <w:rsid w:val="00EB3462"/>
    <w:rsid w:val="00EB4199"/>
    <w:rsid w:val="00EB5E35"/>
    <w:rsid w:val="00EC1BB7"/>
    <w:rsid w:val="00EC217E"/>
    <w:rsid w:val="00EC2598"/>
    <w:rsid w:val="00ED2ACA"/>
    <w:rsid w:val="00ED2E2F"/>
    <w:rsid w:val="00ED30B2"/>
    <w:rsid w:val="00ED372D"/>
    <w:rsid w:val="00ED3A90"/>
    <w:rsid w:val="00ED662A"/>
    <w:rsid w:val="00EE2241"/>
    <w:rsid w:val="00EE4862"/>
    <w:rsid w:val="00EE4F78"/>
    <w:rsid w:val="00EE56F5"/>
    <w:rsid w:val="00EE6D38"/>
    <w:rsid w:val="00EE789D"/>
    <w:rsid w:val="00EF101E"/>
    <w:rsid w:val="00EF4EAC"/>
    <w:rsid w:val="00EF6F0E"/>
    <w:rsid w:val="00EF75A5"/>
    <w:rsid w:val="00F03917"/>
    <w:rsid w:val="00F04B96"/>
    <w:rsid w:val="00F05BC8"/>
    <w:rsid w:val="00F07254"/>
    <w:rsid w:val="00F077DA"/>
    <w:rsid w:val="00F12AAB"/>
    <w:rsid w:val="00F14BB8"/>
    <w:rsid w:val="00F21046"/>
    <w:rsid w:val="00F24119"/>
    <w:rsid w:val="00F27976"/>
    <w:rsid w:val="00F304B5"/>
    <w:rsid w:val="00F32852"/>
    <w:rsid w:val="00F3337C"/>
    <w:rsid w:val="00F361F3"/>
    <w:rsid w:val="00F3684E"/>
    <w:rsid w:val="00F37E57"/>
    <w:rsid w:val="00F37F6D"/>
    <w:rsid w:val="00F4161F"/>
    <w:rsid w:val="00F42CEA"/>
    <w:rsid w:val="00F45BCF"/>
    <w:rsid w:val="00F4708C"/>
    <w:rsid w:val="00F47621"/>
    <w:rsid w:val="00F47A72"/>
    <w:rsid w:val="00F519EC"/>
    <w:rsid w:val="00F51ADF"/>
    <w:rsid w:val="00F52F06"/>
    <w:rsid w:val="00F55994"/>
    <w:rsid w:val="00F60709"/>
    <w:rsid w:val="00F63992"/>
    <w:rsid w:val="00F67D13"/>
    <w:rsid w:val="00F71B15"/>
    <w:rsid w:val="00F723F7"/>
    <w:rsid w:val="00F72D74"/>
    <w:rsid w:val="00F762AB"/>
    <w:rsid w:val="00F80546"/>
    <w:rsid w:val="00F82DCA"/>
    <w:rsid w:val="00F8542D"/>
    <w:rsid w:val="00F85B7F"/>
    <w:rsid w:val="00F924D5"/>
    <w:rsid w:val="00F92943"/>
    <w:rsid w:val="00F92D3F"/>
    <w:rsid w:val="00FA2B3C"/>
    <w:rsid w:val="00FA2FE3"/>
    <w:rsid w:val="00FA354C"/>
    <w:rsid w:val="00FA354E"/>
    <w:rsid w:val="00FA448D"/>
    <w:rsid w:val="00FA5A5A"/>
    <w:rsid w:val="00FA6C61"/>
    <w:rsid w:val="00FA7556"/>
    <w:rsid w:val="00FB2EC8"/>
    <w:rsid w:val="00FB6E9E"/>
    <w:rsid w:val="00FB7D06"/>
    <w:rsid w:val="00FC1A60"/>
    <w:rsid w:val="00FC2A83"/>
    <w:rsid w:val="00FC605C"/>
    <w:rsid w:val="00FC6413"/>
    <w:rsid w:val="00FC6BB0"/>
    <w:rsid w:val="00FD1A5E"/>
    <w:rsid w:val="00FE0963"/>
    <w:rsid w:val="00FE2E6E"/>
    <w:rsid w:val="00FE5F32"/>
    <w:rsid w:val="00FE7047"/>
    <w:rsid w:val="00FE74F8"/>
    <w:rsid w:val="00FF26B3"/>
    <w:rsid w:val="00FF2FC3"/>
    <w:rsid w:val="00FF4D2F"/>
    <w:rsid w:val="00FF55AB"/>
    <w:rsid w:val="00FF7613"/>
    <w:rsid w:val="67B2B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2354E"/>
  <w15:chartTrackingRefBased/>
  <w15:docId w15:val="{FFBC6324-1AD2-40E8-8CD4-C57C74B0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BulletC,normalny tekst,Obiekt,List Paragraph1,List Paragraph,Wyliczanie,Akapit z listą31,Numerowanie,Bullets,Wypunktowanie,normalny,Akapit z listą3,Akapit z listą11"/>
    <w:basedOn w:val="Normalny"/>
    <w:link w:val="AkapitzlistZnak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FD1A5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F101E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5A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5ABE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5AB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62889"/>
    <w:rPr>
      <w:color w:val="954F72" w:themeColor="followedHyperlink"/>
      <w:u w:val="single"/>
    </w:rPr>
  </w:style>
  <w:style w:type="character" w:customStyle="1" w:styleId="downloadlinklink">
    <w:name w:val="download_link_link"/>
    <w:basedOn w:val="Domylnaczcionkaakapitu"/>
    <w:rsid w:val="00EA1045"/>
  </w:style>
  <w:style w:type="paragraph" w:styleId="Poprawka">
    <w:name w:val="Revision"/>
    <w:hidden/>
    <w:uiPriority w:val="99"/>
    <w:semiHidden/>
    <w:rsid w:val="00736AB2"/>
    <w:pPr>
      <w:spacing w:after="0" w:line="240" w:lineRule="auto"/>
    </w:pPr>
    <w:rPr>
      <w:rFonts w:ascii="Arial" w:hAnsi="Arial"/>
    </w:rPr>
  </w:style>
  <w:style w:type="character" w:customStyle="1" w:styleId="AkapitzlistZnak">
    <w:name w:val="Akapit z listą Znak"/>
    <w:aliases w:val="BulletC Znak,normalny tekst Znak,Obiekt Znak,List Paragraph1 Znak,List Paragraph Znak,Wyliczanie Znak,Akapit z listą31 Znak,Numerowanie Znak,Bullets Znak,Wypunktowanie Znak,normalny Znak,Akapit z listą3 Znak,Akapit z listą11 Znak"/>
    <w:link w:val="Akapitzlist"/>
    <w:uiPriority w:val="34"/>
    <w:qFormat/>
    <w:locked/>
    <w:rsid w:val="00B838D7"/>
    <w:rPr>
      <w:rFonts w:ascii="Arial" w:hAnsi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7D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7D06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7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01170-423f-45cd-85ae-a7ca8c03899e">
      <Terms xmlns="http://schemas.microsoft.com/office/infopath/2007/PartnerControls"/>
    </lcf76f155ced4ddcb4097134ff3c332f>
    <TaxCatchAll xmlns="bcc389c2-8cea-4bd9-b9f2-128ccc6467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AC1A42177E7E40B8EB5094306668A3" ma:contentTypeVersion="12" ma:contentTypeDescription="Utwórz nowy dokument." ma:contentTypeScope="" ma:versionID="7aca203a1ed2c0b5455d5b839183a115">
  <xsd:schema xmlns:xsd="http://www.w3.org/2001/XMLSchema" xmlns:xs="http://www.w3.org/2001/XMLSchema" xmlns:p="http://schemas.microsoft.com/office/2006/metadata/properties" xmlns:ns2="50501170-423f-45cd-85ae-a7ca8c03899e" xmlns:ns3="bcc389c2-8cea-4bd9-b9f2-128ccc64670d" targetNamespace="http://schemas.microsoft.com/office/2006/metadata/properties" ma:root="true" ma:fieldsID="105ad907ab4185facd20dbd6cd06fbc1" ns2:_="" ns3:_="">
    <xsd:import namespace="50501170-423f-45cd-85ae-a7ca8c03899e"/>
    <xsd:import namespace="bcc389c2-8cea-4bd9-b9f2-128ccc6467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01170-423f-45cd-85ae-a7ca8c0389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32da06f-e861-4502-99b9-df22145d3d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389c2-8cea-4bd9-b9f2-128ccc6467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7b59f0-a142-40dc-8b12-337eec0193b4}" ma:internalName="TaxCatchAll" ma:showField="CatchAllData" ma:web="bcc389c2-8cea-4bd9-b9f2-128ccc6467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9FF0F-02A6-490E-ABB4-6F34EE6D01FA}">
  <ds:schemaRefs>
    <ds:schemaRef ds:uri="http://schemas.microsoft.com/office/2006/metadata/properties"/>
    <ds:schemaRef ds:uri="http://schemas.microsoft.com/office/infopath/2007/PartnerControls"/>
    <ds:schemaRef ds:uri="50501170-423f-45cd-85ae-a7ca8c03899e"/>
    <ds:schemaRef ds:uri="bcc389c2-8cea-4bd9-b9f2-128ccc64670d"/>
  </ds:schemaRefs>
</ds:datastoreItem>
</file>

<file path=customXml/itemProps2.xml><?xml version="1.0" encoding="utf-8"?>
<ds:datastoreItem xmlns:ds="http://schemas.openxmlformats.org/officeDocument/2006/customXml" ds:itemID="{A8A0CAF0-A131-4690-9A17-1B9A098BD9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D983D-B961-43BC-B7FB-299C3B7B4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01170-423f-45cd-85ae-a7ca8c03899e"/>
    <ds:schemaRef ds:uri="bcc389c2-8cea-4bd9-b9f2-128ccc646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F500E0-8B3C-47F9-8FDD-8FD7D817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3478</Characters>
  <Application>Microsoft Office Word</Application>
  <DocSecurity>0</DocSecurity>
  <Lines>28</Lines>
  <Paragraphs>8</Paragraphs>
  <ScaleCrop>false</ScaleCrop>
  <Company>PKP PLK S.A.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Podłęże-Piekiełko: czas na najdłuższy tunel!</dc:title>
  <dc:subject/>
  <dc:creator>Piotr.Hamarnik@plk-sa.pl</dc:creator>
  <cp:keywords/>
  <dc:description/>
  <cp:lastModifiedBy>Dudzińska Maria</cp:lastModifiedBy>
  <cp:revision>2</cp:revision>
  <cp:lastPrinted>2023-06-27T13:46:00Z</cp:lastPrinted>
  <dcterms:created xsi:type="dcterms:W3CDTF">2026-10-17T11:07:00Z</dcterms:created>
  <dcterms:modified xsi:type="dcterms:W3CDTF">2026-10-17T11:07:00Z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0x010100C3AC1A42177E7E40B8EB5094306668A3</vt:lpwstr>
  </property>
  <property fmtid="{D5CDD505-2E9C-101B-9397-08002B2CF9AE}" pid="3" name="MediaServiceImageTags">
    <vt:lpwstr/>
  </property>
</Properties>
</file>